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F8D7B" w14:textId="0C5B84C4" w:rsidR="00976A75" w:rsidRPr="00A03970" w:rsidRDefault="00976A75" w:rsidP="00976A75">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004A1F">
        <w:rPr>
          <w:sz w:val="24"/>
          <w:lang w:eastAsia="zh-CN"/>
        </w:rPr>
        <w:t>5163</w:t>
      </w:r>
      <w:bookmarkStart w:id="2" w:name="_GoBack"/>
      <w:bookmarkEnd w:id="2"/>
    </w:p>
    <w:p w14:paraId="049381D4" w14:textId="77777777" w:rsidR="00976A75" w:rsidRDefault="00976A75" w:rsidP="00976A75">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976A75"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4A1F22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EA0FBF">
        <w:rPr>
          <w:rFonts w:ascii="Arial" w:eastAsia="MS Mincho" w:hAnsi="Arial" w:cs="Arial"/>
          <w:lang w:eastAsia="ja-JP"/>
        </w:rPr>
        <w:t>UL configuration CA_3</w:t>
      </w:r>
      <w:r w:rsidR="00714DBE" w:rsidRPr="00714DBE">
        <w:rPr>
          <w:rFonts w:ascii="Arial" w:eastAsia="MS Mincho" w:hAnsi="Arial" w:cs="Arial"/>
          <w:lang w:eastAsia="ja-JP"/>
        </w:rPr>
        <w:t>A-</w:t>
      </w:r>
      <w:r w:rsidR="00EA0FBF">
        <w:rPr>
          <w:rFonts w:ascii="Arial" w:eastAsia="MS Mincho" w:hAnsi="Arial" w:cs="Arial"/>
          <w:lang w:eastAsia="ja-JP"/>
        </w:rPr>
        <w:t>8</w:t>
      </w:r>
      <w:r w:rsidR="00714DBE" w:rsidRPr="00714DBE">
        <w:rPr>
          <w:rFonts w:ascii="Arial" w:eastAsia="MS Mincho" w:hAnsi="Arial" w:cs="Arial"/>
          <w:lang w:eastAsia="ja-JP"/>
        </w:rPr>
        <w:t>A for CA_</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737C48C"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EA0FBF">
        <w:t>UL configuration CA_3</w:t>
      </w:r>
      <w:r w:rsidR="008D4056" w:rsidRPr="008D4056">
        <w:t>A-</w:t>
      </w:r>
      <w:r w:rsidR="00EA0FBF">
        <w:t>8</w:t>
      </w:r>
      <w:r w:rsidR="008D4056" w:rsidRPr="008D4056">
        <w:t>A for CA_</w:t>
      </w:r>
      <w:r w:rsidR="00121B4A">
        <w:t>3</w:t>
      </w:r>
      <w:r w:rsidR="008D4056" w:rsidRPr="008D4056">
        <w:t>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B0C75C3" w14:textId="77777777" w:rsidR="00A24DF1" w:rsidRPr="00C64451" w:rsidRDefault="009027BA" w:rsidP="00A24DF1">
      <w:pPr>
        <w:pStyle w:val="5"/>
        <w:rPr>
          <w:ins w:id="4" w:author="Wangzhou (Standard &amp; Patent and Pre-Research Dept)" w:date="2021-04-01T22:46: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680E8A29" w14:textId="77777777" w:rsidR="00A24DF1" w:rsidRDefault="00A24DF1" w:rsidP="00A24DF1">
      <w:pPr>
        <w:pStyle w:val="2"/>
        <w:rPr>
          <w:ins w:id="6" w:author="Wangzhou (Standard &amp; Patent and Pre-Research Dept)" w:date="2021-04-01T22:46: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46:00Z">
        <w:r>
          <w:rPr>
            <w:lang w:val="en-US"/>
          </w:rPr>
          <w:t>7.X</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10D73C4F" w14:textId="77777777" w:rsidR="00A24DF1" w:rsidRDefault="00A24DF1" w:rsidP="00A24DF1">
      <w:pPr>
        <w:pStyle w:val="30"/>
        <w:rPr>
          <w:ins w:id="17" w:author="Wangzhou (Standard &amp; Patent and Pre-Research Dept)" w:date="2021-04-01T22:46: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46: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2C316E61" w14:textId="77777777" w:rsidR="00A24DF1" w:rsidRDefault="00A24DF1" w:rsidP="00A24DF1">
      <w:pPr>
        <w:pStyle w:val="40"/>
        <w:ind w:left="864" w:hanging="864"/>
        <w:rPr>
          <w:ins w:id="27" w:author="Wangzhou (Standard &amp; Patent and Pre-Research Dept)" w:date="2021-04-01T22:46: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46: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7F64443E" w14:textId="77777777" w:rsidR="00A24DF1" w:rsidRDefault="00A24DF1" w:rsidP="00A24DF1">
      <w:pPr>
        <w:pStyle w:val="ab"/>
        <w:jc w:val="center"/>
        <w:rPr>
          <w:ins w:id="37" w:author="Wangzhou (Standard &amp; Patent and Pre-Research Dept)" w:date="2021-04-01T22:46:00Z"/>
          <w:rFonts w:ascii="Arial" w:hAnsi="Arial" w:cs="Arial"/>
        </w:rPr>
      </w:pPr>
      <w:ins w:id="38" w:author="Wangzhou (Standard &amp; Patent and Pre-Research Dept)" w:date="2021-04-01T22:46: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A24DF1" w14:paraId="0AD743FA" w14:textId="77777777" w:rsidTr="00016058">
        <w:trPr>
          <w:trHeight w:val="112"/>
          <w:jc w:val="center"/>
          <w:ins w:id="39" w:author="Wangzhou (Standard &amp; Patent and Pre-Research Dept)" w:date="2021-04-01T22:46:00Z"/>
        </w:trPr>
        <w:tc>
          <w:tcPr>
            <w:tcW w:w="5000" w:type="pct"/>
            <w:gridSpan w:val="11"/>
            <w:tcBorders>
              <w:top w:val="single" w:sz="4" w:space="0" w:color="auto"/>
              <w:left w:val="single" w:sz="4" w:space="0" w:color="auto"/>
              <w:bottom w:val="single" w:sz="4" w:space="0" w:color="auto"/>
              <w:right w:val="single" w:sz="4" w:space="0" w:color="auto"/>
            </w:tcBorders>
            <w:hideMark/>
          </w:tcPr>
          <w:p w14:paraId="449B09E4" w14:textId="77777777" w:rsidR="00A24DF1" w:rsidRDefault="00A24DF1" w:rsidP="00016058">
            <w:pPr>
              <w:pStyle w:val="ab"/>
              <w:jc w:val="center"/>
              <w:rPr>
                <w:ins w:id="40" w:author="Wangzhou (Standard &amp; Patent and Pre-Research Dept)" w:date="2021-04-01T22:46:00Z"/>
                <w:rFonts w:ascii="Arial" w:hAnsi="Arial" w:cs="Arial"/>
              </w:rPr>
            </w:pPr>
            <w:ins w:id="41" w:author="Wangzhou (Standard &amp; Patent and Pre-Research Dept)" w:date="2021-04-01T22:46:00Z">
              <w:r>
                <w:rPr>
                  <w:rFonts w:ascii="Arial" w:hAnsi="Arial" w:cs="Arial"/>
                </w:rPr>
                <w:t>E-UTRA CA configuration / Bandwidth combination set</w:t>
              </w:r>
            </w:ins>
          </w:p>
        </w:tc>
      </w:tr>
      <w:tr w:rsidR="00A24DF1" w14:paraId="686358AB" w14:textId="77777777" w:rsidTr="00016058">
        <w:trPr>
          <w:trHeight w:val="465"/>
          <w:jc w:val="center"/>
          <w:ins w:id="42" w:author="Wangzhou (Standard &amp; Patent and Pre-Research Dept)" w:date="2021-04-01T22:46:00Z"/>
        </w:trPr>
        <w:tc>
          <w:tcPr>
            <w:tcW w:w="839" w:type="pct"/>
            <w:tcBorders>
              <w:top w:val="single" w:sz="4" w:space="0" w:color="auto"/>
              <w:left w:val="single" w:sz="4" w:space="0" w:color="auto"/>
              <w:bottom w:val="single" w:sz="4" w:space="0" w:color="auto"/>
              <w:right w:val="single" w:sz="4" w:space="0" w:color="auto"/>
            </w:tcBorders>
            <w:vAlign w:val="center"/>
            <w:hideMark/>
          </w:tcPr>
          <w:p w14:paraId="7F57809E" w14:textId="77777777" w:rsidR="00A24DF1" w:rsidRDefault="00A24DF1" w:rsidP="00016058">
            <w:pPr>
              <w:pStyle w:val="ab"/>
              <w:jc w:val="center"/>
              <w:rPr>
                <w:ins w:id="43" w:author="Wangzhou (Standard &amp; Patent and Pre-Research Dept)" w:date="2021-04-01T22:46:00Z"/>
                <w:rFonts w:ascii="Arial" w:hAnsi="Arial" w:cs="Arial"/>
              </w:rPr>
            </w:pPr>
            <w:ins w:id="44" w:author="Wangzhou (Standard &amp; Patent and Pre-Research Dept)" w:date="2021-04-01T22:4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AEE3372" w14:textId="77777777" w:rsidR="00A24DF1" w:rsidRDefault="00A24DF1" w:rsidP="00016058">
            <w:pPr>
              <w:pStyle w:val="TAH"/>
              <w:rPr>
                <w:ins w:id="45" w:author="Wangzhou (Standard &amp; Patent and Pre-Research Dept)" w:date="2021-04-01T22:46:00Z"/>
                <w:rFonts w:cs="Arial"/>
                <w:lang w:eastAsia="ko-KR"/>
              </w:rPr>
            </w:pPr>
            <w:ins w:id="46" w:author="Wangzhou (Standard &amp; Patent and Pre-Research Dept)" w:date="2021-04-01T22:4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F38749A" w14:textId="77777777" w:rsidR="00A24DF1" w:rsidRDefault="00A24DF1" w:rsidP="00016058">
            <w:pPr>
              <w:pStyle w:val="TAH"/>
              <w:rPr>
                <w:ins w:id="47" w:author="Wangzhou (Standard &amp; Patent and Pre-Research Dept)" w:date="2021-04-01T22:46:00Z"/>
                <w:rFonts w:cs="Arial"/>
              </w:rPr>
            </w:pPr>
            <w:ins w:id="48" w:author="Wangzhou (Standard &amp; Patent and Pre-Research Dept)" w:date="2021-04-01T22:4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3DE3022" w14:textId="77777777" w:rsidR="00A24DF1" w:rsidRDefault="00A24DF1" w:rsidP="00016058">
            <w:pPr>
              <w:pStyle w:val="TAH"/>
              <w:rPr>
                <w:ins w:id="49" w:author="Wangzhou (Standard &amp; Patent and Pre-Research Dept)" w:date="2021-04-01T22:46:00Z"/>
                <w:rFonts w:cs="Arial"/>
                <w:lang w:eastAsia="ko-KR"/>
              </w:rPr>
            </w:pPr>
            <w:ins w:id="50" w:author="Wangzhou (Standard &amp; Patent and Pre-Research Dept)" w:date="2021-04-01T22:4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E94950" w14:textId="77777777" w:rsidR="00A24DF1" w:rsidRDefault="00A24DF1" w:rsidP="00016058">
            <w:pPr>
              <w:pStyle w:val="TAH"/>
              <w:rPr>
                <w:ins w:id="51" w:author="Wangzhou (Standard &amp; Patent and Pre-Research Dept)" w:date="2021-04-01T22:46:00Z"/>
                <w:rFonts w:cs="Arial"/>
              </w:rPr>
            </w:pPr>
            <w:ins w:id="52" w:author="Wangzhou (Standard &amp; Patent and Pre-Research Dept)" w:date="2021-04-01T22:4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AE6E69" w14:textId="77777777" w:rsidR="00A24DF1" w:rsidRDefault="00A24DF1" w:rsidP="00016058">
            <w:pPr>
              <w:pStyle w:val="TAH"/>
              <w:rPr>
                <w:ins w:id="53" w:author="Wangzhou (Standard &amp; Patent and Pre-Research Dept)" w:date="2021-04-01T22:46:00Z"/>
                <w:rFonts w:cs="Arial"/>
              </w:rPr>
            </w:pPr>
            <w:ins w:id="54" w:author="Wangzhou (Standard &amp; Patent and Pre-Research Dept)" w:date="2021-04-01T22:4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CE7ECC" w14:textId="77777777" w:rsidR="00A24DF1" w:rsidRDefault="00A24DF1" w:rsidP="00016058">
            <w:pPr>
              <w:pStyle w:val="TAH"/>
              <w:rPr>
                <w:ins w:id="55" w:author="Wangzhou (Standard &amp; Patent and Pre-Research Dept)" w:date="2021-04-01T22:46:00Z"/>
                <w:rFonts w:cs="Arial"/>
              </w:rPr>
            </w:pPr>
            <w:ins w:id="56" w:author="Wangzhou (Standard &amp; Patent and Pre-Research Dept)" w:date="2021-04-01T22:4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3E32AFB" w14:textId="77777777" w:rsidR="00A24DF1" w:rsidRDefault="00A24DF1" w:rsidP="00016058">
            <w:pPr>
              <w:pStyle w:val="TAH"/>
              <w:rPr>
                <w:ins w:id="57" w:author="Wangzhou (Standard &amp; Patent and Pre-Research Dept)" w:date="2021-04-01T22:46:00Z"/>
                <w:rFonts w:cs="Arial"/>
              </w:rPr>
            </w:pPr>
            <w:ins w:id="58" w:author="Wangzhou (Standard &amp; Patent and Pre-Research Dept)" w:date="2021-04-01T22:4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CF4B4F9" w14:textId="77777777" w:rsidR="00A24DF1" w:rsidRDefault="00A24DF1" w:rsidP="00016058">
            <w:pPr>
              <w:pStyle w:val="TAH"/>
              <w:rPr>
                <w:ins w:id="59" w:author="Wangzhou (Standard &amp; Patent and Pre-Research Dept)" w:date="2021-04-01T22:46:00Z"/>
                <w:rFonts w:cs="Arial"/>
              </w:rPr>
            </w:pPr>
            <w:ins w:id="60" w:author="Wangzhou (Standard &amp; Patent and Pre-Research Dept)" w:date="2021-04-01T22:4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2CFB3D6" w14:textId="77777777" w:rsidR="00A24DF1" w:rsidRDefault="00A24DF1" w:rsidP="00016058">
            <w:pPr>
              <w:pStyle w:val="TAH"/>
              <w:rPr>
                <w:ins w:id="61" w:author="Wangzhou (Standard &amp; Patent and Pre-Research Dept)" w:date="2021-04-01T22:46:00Z"/>
                <w:rFonts w:cs="Arial"/>
              </w:rPr>
            </w:pPr>
            <w:ins w:id="62" w:author="Wangzhou (Standard &amp; Patent and Pre-Research Dept)" w:date="2021-04-01T22:46:00Z">
              <w:r>
                <w:rPr>
                  <w:rFonts w:cs="Arial"/>
                </w:rPr>
                <w:t>Maximum aggregated bandwidth</w:t>
              </w:r>
            </w:ins>
          </w:p>
          <w:p w14:paraId="0532EA7E" w14:textId="77777777" w:rsidR="00A24DF1" w:rsidRDefault="00A24DF1" w:rsidP="00016058">
            <w:pPr>
              <w:pStyle w:val="TAH"/>
              <w:rPr>
                <w:ins w:id="63" w:author="Wangzhou (Standard &amp; Patent and Pre-Research Dept)" w:date="2021-04-01T22:46:00Z"/>
                <w:rFonts w:cs="Arial"/>
              </w:rPr>
            </w:pPr>
            <w:ins w:id="64" w:author="Wangzhou (Standard &amp; Patent and Pre-Research Dept)" w:date="2021-04-01T22:46: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0D5A9DC5" w14:textId="77777777" w:rsidR="00A24DF1" w:rsidRDefault="00A24DF1" w:rsidP="00016058">
            <w:pPr>
              <w:pStyle w:val="TAH"/>
              <w:rPr>
                <w:ins w:id="65" w:author="Wangzhou (Standard &amp; Patent and Pre-Research Dept)" w:date="2021-04-01T22:46:00Z"/>
                <w:rFonts w:cs="Arial"/>
              </w:rPr>
            </w:pPr>
            <w:ins w:id="66" w:author="Wangzhou (Standard &amp; Patent and Pre-Research Dept)" w:date="2021-04-01T22:46:00Z">
              <w:r>
                <w:rPr>
                  <w:rFonts w:cs="Arial"/>
                </w:rPr>
                <w:t>Bandwidth combination set</w:t>
              </w:r>
            </w:ins>
          </w:p>
        </w:tc>
      </w:tr>
      <w:tr w:rsidR="00A24DF1" w14:paraId="73343231" w14:textId="77777777" w:rsidTr="00016058">
        <w:trPr>
          <w:trHeight w:val="235"/>
          <w:jc w:val="center"/>
          <w:ins w:id="67" w:author="Wangzhou (Standard &amp; Patent and Pre-Research Dept)" w:date="2021-04-01T22:46:00Z"/>
        </w:trPr>
        <w:tc>
          <w:tcPr>
            <w:tcW w:w="839" w:type="pct"/>
            <w:vMerge w:val="restart"/>
            <w:tcBorders>
              <w:top w:val="single" w:sz="4" w:space="0" w:color="auto"/>
              <w:left w:val="single" w:sz="4" w:space="0" w:color="auto"/>
              <w:right w:val="single" w:sz="4" w:space="0" w:color="auto"/>
            </w:tcBorders>
            <w:vAlign w:val="center"/>
            <w:hideMark/>
          </w:tcPr>
          <w:p w14:paraId="464D8A9D" w14:textId="77777777" w:rsidR="00A24DF1" w:rsidRDefault="00A24DF1" w:rsidP="00016058">
            <w:pPr>
              <w:pStyle w:val="ab"/>
              <w:rPr>
                <w:ins w:id="68" w:author="Wangzhou (Standard &amp; Patent and Pre-Research Dept)" w:date="2021-04-01T22:46:00Z"/>
                <w:rFonts w:ascii="Arial" w:hAnsi="Arial" w:cs="Arial"/>
                <w:b w:val="0"/>
                <w:lang w:eastAsia="ko-KR"/>
              </w:rPr>
            </w:pPr>
            <w:ins w:id="69" w:author="Wangzhou (Standard &amp; Patent and Pre-Research Dept)" w:date="2021-04-01T22:46:00Z">
              <w:r>
                <w:rPr>
                  <w:rFonts w:ascii="Arial" w:hAnsi="Arial" w:cs="Arial"/>
                  <w:b w:val="0"/>
                  <w:sz w:val="18"/>
                  <w:lang w:eastAsia="ja-JP"/>
                </w:rPr>
                <w:t>CA_3A-8A-20A-38A</w:t>
              </w:r>
            </w:ins>
          </w:p>
        </w:tc>
        <w:tc>
          <w:tcPr>
            <w:tcW w:w="739" w:type="pct"/>
            <w:vMerge w:val="restart"/>
            <w:tcBorders>
              <w:top w:val="single" w:sz="4" w:space="0" w:color="auto"/>
              <w:left w:val="single" w:sz="4" w:space="0" w:color="auto"/>
              <w:right w:val="single" w:sz="4" w:space="0" w:color="auto"/>
            </w:tcBorders>
            <w:vAlign w:val="center"/>
            <w:hideMark/>
          </w:tcPr>
          <w:p w14:paraId="27CB717E" w14:textId="77777777" w:rsidR="00A24DF1" w:rsidRDefault="00A24DF1" w:rsidP="00016058">
            <w:pPr>
              <w:pStyle w:val="TAC"/>
              <w:rPr>
                <w:ins w:id="70" w:author="Wangzhou (Standard &amp; Patent and Pre-Research Dept)" w:date="2021-04-01T22:46:00Z"/>
                <w:rFonts w:eastAsiaTheme="minorEastAsia" w:cs="Arial"/>
                <w:b/>
                <w:color w:val="FF0000"/>
                <w:lang w:eastAsia="ko-KR"/>
              </w:rPr>
            </w:pPr>
            <w:ins w:id="71" w:author="Wangzhou (Standard &amp; Patent and Pre-Research Dept)" w:date="2021-04-01T22:46: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2CDBB0D" w14:textId="77777777" w:rsidR="00A24DF1" w:rsidRDefault="00A24DF1" w:rsidP="00016058">
            <w:pPr>
              <w:pStyle w:val="TAC"/>
              <w:rPr>
                <w:ins w:id="72" w:author="Wangzhou (Standard &amp; Patent and Pre-Research Dept)" w:date="2021-04-01T22:46:00Z"/>
                <w:rFonts w:cs="Arial"/>
                <w:lang w:eastAsia="ja-JP"/>
              </w:rPr>
            </w:pPr>
            <w:ins w:id="73" w:author="Wangzhou (Standard &amp; Patent and Pre-Research Dept)" w:date="2021-04-01T22:46: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98DB81D" w14:textId="77777777" w:rsidR="00A24DF1" w:rsidRDefault="00A24DF1" w:rsidP="00016058">
            <w:pPr>
              <w:pStyle w:val="TAC"/>
              <w:rPr>
                <w:ins w:id="74" w:author="Wangzhou (Standard &amp; Patent and Pre-Research Dept)" w:date="2021-04-01T22:46:00Z"/>
                <w:rFonts w:cs="Arial"/>
              </w:rPr>
            </w:pPr>
            <w:ins w:id="75" w:author="Wangzhou (Standard &amp; Patent and Pre-Research Dept)" w:date="2021-04-01T22:46: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7CDD1AEE" w14:textId="77777777" w:rsidR="00A24DF1" w:rsidRDefault="00A24DF1" w:rsidP="00016058">
            <w:pPr>
              <w:pStyle w:val="TAC"/>
              <w:rPr>
                <w:ins w:id="76" w:author="Wangzhou (Standard &amp; Patent and Pre-Research Dept)" w:date="2021-04-01T22:46:00Z"/>
                <w:rFonts w:cs="Arial"/>
              </w:rPr>
            </w:pPr>
            <w:ins w:id="77" w:author="Wangzhou (Standard &amp; Patent and Pre-Research Dept)" w:date="2021-04-01T22:46: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5F19F7" w14:textId="77777777" w:rsidR="00A24DF1" w:rsidRDefault="00A24DF1" w:rsidP="00016058">
            <w:pPr>
              <w:pStyle w:val="TAC"/>
              <w:rPr>
                <w:ins w:id="78" w:author="Wangzhou (Standard &amp; Patent and Pre-Research Dept)" w:date="2021-04-01T22:46:00Z"/>
                <w:rFonts w:cs="Arial"/>
                <w:lang w:eastAsia="ja-JP"/>
              </w:rPr>
            </w:pPr>
            <w:ins w:id="79"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73FC29" w14:textId="77777777" w:rsidR="00A24DF1" w:rsidRDefault="00A24DF1" w:rsidP="00016058">
            <w:pPr>
              <w:pStyle w:val="TAC"/>
              <w:rPr>
                <w:ins w:id="80" w:author="Wangzhou (Standard &amp; Patent and Pre-Research Dept)" w:date="2021-04-01T22:46:00Z"/>
                <w:rFonts w:cs="Arial"/>
              </w:rPr>
            </w:pPr>
            <w:ins w:id="81"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9D8C28" w14:textId="77777777" w:rsidR="00A24DF1" w:rsidRDefault="00A24DF1" w:rsidP="00016058">
            <w:pPr>
              <w:pStyle w:val="TAC"/>
              <w:rPr>
                <w:ins w:id="82" w:author="Wangzhou (Standard &amp; Patent and Pre-Research Dept)" w:date="2021-04-01T22:46:00Z"/>
                <w:rFonts w:cs="Arial"/>
              </w:rPr>
            </w:pPr>
            <w:ins w:id="83"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16BD83" w14:textId="77777777" w:rsidR="00A24DF1" w:rsidRDefault="00A24DF1" w:rsidP="00016058">
            <w:pPr>
              <w:pStyle w:val="TAC"/>
              <w:rPr>
                <w:ins w:id="84" w:author="Wangzhou (Standard &amp; Patent and Pre-Research Dept)" w:date="2021-04-01T22:46:00Z"/>
                <w:rFonts w:cs="Arial"/>
              </w:rPr>
            </w:pPr>
            <w:ins w:id="85" w:author="Wangzhou (Standard &amp; Patent and Pre-Research Dept)" w:date="2021-04-01T22:4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3A712268" w14:textId="77777777" w:rsidR="00A24DF1" w:rsidRDefault="00A24DF1" w:rsidP="00016058">
            <w:pPr>
              <w:pStyle w:val="TAC"/>
              <w:rPr>
                <w:ins w:id="86" w:author="Wangzhou (Standard &amp; Patent and Pre-Research Dept)" w:date="2021-04-01T22:46:00Z"/>
                <w:rFonts w:cs="Arial"/>
                <w:lang w:eastAsia="ja-JP"/>
              </w:rPr>
            </w:pPr>
            <w:ins w:id="87" w:author="Wangzhou (Standard &amp; Patent and Pre-Research Dept)" w:date="2021-04-01T22:46:00Z">
              <w:r>
                <w:rPr>
                  <w:rFonts w:cs="Arial"/>
                  <w:lang w:val="it-IT" w:eastAsia="ja-JP"/>
                </w:rPr>
                <w:t>70</w:t>
              </w:r>
            </w:ins>
          </w:p>
        </w:tc>
        <w:tc>
          <w:tcPr>
            <w:tcW w:w="665" w:type="pct"/>
            <w:vMerge w:val="restart"/>
            <w:tcBorders>
              <w:top w:val="single" w:sz="4" w:space="0" w:color="auto"/>
              <w:left w:val="single" w:sz="4" w:space="0" w:color="auto"/>
              <w:right w:val="single" w:sz="4" w:space="0" w:color="auto"/>
            </w:tcBorders>
            <w:vAlign w:val="center"/>
            <w:hideMark/>
          </w:tcPr>
          <w:p w14:paraId="2141C520" w14:textId="77777777" w:rsidR="00A24DF1" w:rsidRDefault="00A24DF1" w:rsidP="00016058">
            <w:pPr>
              <w:pStyle w:val="TAC"/>
              <w:rPr>
                <w:ins w:id="88" w:author="Wangzhou (Standard &amp; Patent and Pre-Research Dept)" w:date="2021-04-01T22:46:00Z"/>
                <w:rFonts w:cs="Arial"/>
                <w:lang w:eastAsia="ko-KR"/>
              </w:rPr>
            </w:pPr>
            <w:ins w:id="89" w:author="Wangzhou (Standard &amp; Patent and Pre-Research Dept)" w:date="2021-04-01T22:46:00Z">
              <w:r>
                <w:rPr>
                  <w:rFonts w:cs="Arial"/>
                  <w:lang w:eastAsia="ko-KR"/>
                </w:rPr>
                <w:t>0</w:t>
              </w:r>
            </w:ins>
          </w:p>
        </w:tc>
      </w:tr>
      <w:tr w:rsidR="00A24DF1" w14:paraId="7F6E9E79" w14:textId="77777777" w:rsidTr="00016058">
        <w:trPr>
          <w:trHeight w:val="340"/>
          <w:jc w:val="center"/>
          <w:ins w:id="90" w:author="Wangzhou (Standard &amp; Patent and Pre-Research Dept)" w:date="2021-04-01T22:46:00Z"/>
        </w:trPr>
        <w:tc>
          <w:tcPr>
            <w:tcW w:w="0" w:type="auto"/>
            <w:vMerge/>
            <w:tcBorders>
              <w:left w:val="single" w:sz="4" w:space="0" w:color="auto"/>
              <w:right w:val="single" w:sz="4" w:space="0" w:color="auto"/>
            </w:tcBorders>
            <w:vAlign w:val="center"/>
            <w:hideMark/>
          </w:tcPr>
          <w:p w14:paraId="34766C46" w14:textId="77777777" w:rsidR="00A24DF1" w:rsidRDefault="00A24DF1" w:rsidP="00016058">
            <w:pPr>
              <w:spacing w:after="0"/>
              <w:rPr>
                <w:ins w:id="91" w:author="Wangzhou (Standard &amp; Patent and Pre-Research Dept)" w:date="2021-04-01T22:46:00Z"/>
                <w:rFonts w:ascii="Arial" w:hAnsi="Arial" w:cs="Arial"/>
                <w:lang w:eastAsia="ko-KR"/>
              </w:rPr>
            </w:pPr>
          </w:p>
        </w:tc>
        <w:tc>
          <w:tcPr>
            <w:tcW w:w="0" w:type="auto"/>
            <w:vMerge/>
            <w:tcBorders>
              <w:left w:val="single" w:sz="4" w:space="0" w:color="auto"/>
              <w:right w:val="single" w:sz="4" w:space="0" w:color="auto"/>
            </w:tcBorders>
            <w:vAlign w:val="center"/>
            <w:hideMark/>
          </w:tcPr>
          <w:p w14:paraId="3E24979D" w14:textId="77777777" w:rsidR="00A24DF1" w:rsidRDefault="00A24DF1" w:rsidP="00016058">
            <w:pPr>
              <w:spacing w:after="0"/>
              <w:rPr>
                <w:ins w:id="92" w:author="Wangzhou (Standard &amp; Patent and Pre-Research Dept)" w:date="2021-04-01T22: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CD9483D" w14:textId="77777777" w:rsidR="00A24DF1" w:rsidRDefault="00A24DF1" w:rsidP="00016058">
            <w:pPr>
              <w:pStyle w:val="TAC"/>
              <w:rPr>
                <w:ins w:id="93" w:author="Wangzhou (Standard &amp; Patent and Pre-Research Dept)" w:date="2021-04-01T22:46:00Z"/>
                <w:rFonts w:cs="Arial"/>
                <w:lang w:val="it-IT" w:eastAsia="ko-KR"/>
              </w:rPr>
            </w:pPr>
            <w:ins w:id="94" w:author="Wangzhou (Standard &amp; Patent and Pre-Research Dept)" w:date="2021-04-01T22:46: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6B51CB5" w14:textId="77777777" w:rsidR="00A24DF1" w:rsidRDefault="00A24DF1" w:rsidP="00016058">
            <w:pPr>
              <w:pStyle w:val="TAC"/>
              <w:rPr>
                <w:ins w:id="95" w:author="Wangzhou (Standard &amp; Patent and Pre-Research Dept)" w:date="2021-04-01T22:46:00Z"/>
                <w:lang w:val="en-US"/>
              </w:rPr>
            </w:pPr>
            <w:ins w:id="96"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D1B2FB4" w14:textId="77777777" w:rsidR="00A24DF1" w:rsidRDefault="00A24DF1" w:rsidP="00016058">
            <w:pPr>
              <w:pStyle w:val="TAC"/>
              <w:rPr>
                <w:ins w:id="97" w:author="Wangzhou (Standard &amp; Patent and Pre-Research Dept)" w:date="2021-04-01T22:46:00Z"/>
                <w:lang w:val="en-GB" w:eastAsia="ko-KR"/>
              </w:rPr>
            </w:pPr>
            <w:ins w:id="98"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02186F" w14:textId="77777777" w:rsidR="00A24DF1" w:rsidRDefault="00A24DF1" w:rsidP="00016058">
            <w:pPr>
              <w:pStyle w:val="TAC"/>
              <w:rPr>
                <w:ins w:id="99" w:author="Wangzhou (Standard &amp; Patent and Pre-Research Dept)" w:date="2021-04-01T22:46:00Z"/>
                <w:lang w:val="it-IT" w:eastAsia="ko-KR"/>
              </w:rPr>
            </w:pPr>
            <w:ins w:id="100"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702088" w14:textId="77777777" w:rsidR="00A24DF1" w:rsidRDefault="00A24DF1" w:rsidP="00016058">
            <w:pPr>
              <w:pStyle w:val="TAC"/>
              <w:rPr>
                <w:ins w:id="101" w:author="Wangzhou (Standard &amp; Patent and Pre-Research Dept)" w:date="2021-04-01T22:46:00Z"/>
                <w:lang w:val="it-IT"/>
              </w:rPr>
            </w:pPr>
            <w:ins w:id="102"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69CE2D0" w14:textId="77777777" w:rsidR="00A24DF1" w:rsidRDefault="00A24DF1" w:rsidP="00016058">
            <w:pPr>
              <w:pStyle w:val="TAC"/>
              <w:rPr>
                <w:ins w:id="103" w:author="Wangzhou (Standard &amp; Patent and Pre-Research Dept)" w:date="2021-04-01T22:46: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5BB6247F" w14:textId="77777777" w:rsidR="00A24DF1" w:rsidRDefault="00A24DF1" w:rsidP="00016058">
            <w:pPr>
              <w:pStyle w:val="TAC"/>
              <w:rPr>
                <w:ins w:id="104" w:author="Wangzhou (Standard &amp; Patent and Pre-Research Dept)" w:date="2021-04-01T22:46:00Z"/>
                <w:lang w:val="it-IT"/>
              </w:rPr>
            </w:pPr>
          </w:p>
        </w:tc>
        <w:tc>
          <w:tcPr>
            <w:tcW w:w="0" w:type="auto"/>
            <w:vMerge/>
            <w:tcBorders>
              <w:left w:val="single" w:sz="4" w:space="0" w:color="auto"/>
              <w:right w:val="single" w:sz="4" w:space="0" w:color="auto"/>
            </w:tcBorders>
            <w:vAlign w:val="center"/>
            <w:hideMark/>
          </w:tcPr>
          <w:p w14:paraId="75A2FB4B" w14:textId="77777777" w:rsidR="00A24DF1" w:rsidRDefault="00A24DF1" w:rsidP="00016058">
            <w:pPr>
              <w:spacing w:after="0"/>
              <w:rPr>
                <w:ins w:id="105" w:author="Wangzhou (Standard &amp; Patent and Pre-Research Dept)" w:date="2021-04-01T22:46: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88F6050" w14:textId="77777777" w:rsidR="00A24DF1" w:rsidRDefault="00A24DF1" w:rsidP="00016058">
            <w:pPr>
              <w:spacing w:after="0"/>
              <w:rPr>
                <w:ins w:id="106" w:author="Wangzhou (Standard &amp; Patent and Pre-Research Dept)" w:date="2021-04-01T22:46:00Z"/>
                <w:rFonts w:ascii="Arial" w:hAnsi="Arial" w:cs="Arial"/>
                <w:sz w:val="18"/>
                <w:lang w:eastAsia="ko-KR"/>
              </w:rPr>
            </w:pPr>
          </w:p>
        </w:tc>
      </w:tr>
      <w:tr w:rsidR="00A24DF1" w14:paraId="782EC611" w14:textId="77777777" w:rsidTr="00016058">
        <w:trPr>
          <w:trHeight w:val="340"/>
          <w:jc w:val="center"/>
          <w:ins w:id="107" w:author="Wangzhou (Standard &amp; Patent and Pre-Research Dept)" w:date="2021-04-01T22:46:00Z"/>
        </w:trPr>
        <w:tc>
          <w:tcPr>
            <w:tcW w:w="0" w:type="auto"/>
            <w:vMerge/>
            <w:tcBorders>
              <w:left w:val="single" w:sz="4" w:space="0" w:color="auto"/>
              <w:right w:val="single" w:sz="4" w:space="0" w:color="auto"/>
            </w:tcBorders>
            <w:vAlign w:val="center"/>
          </w:tcPr>
          <w:p w14:paraId="51C277C0" w14:textId="77777777" w:rsidR="00A24DF1" w:rsidRDefault="00A24DF1" w:rsidP="00016058">
            <w:pPr>
              <w:spacing w:after="0"/>
              <w:rPr>
                <w:ins w:id="108" w:author="Wangzhou (Standard &amp; Patent and Pre-Research Dept)" w:date="2021-04-01T22:46:00Z"/>
                <w:rFonts w:ascii="Arial" w:hAnsi="Arial" w:cs="Arial"/>
                <w:lang w:eastAsia="ko-KR"/>
              </w:rPr>
            </w:pPr>
          </w:p>
        </w:tc>
        <w:tc>
          <w:tcPr>
            <w:tcW w:w="0" w:type="auto"/>
            <w:vMerge/>
            <w:tcBorders>
              <w:left w:val="single" w:sz="4" w:space="0" w:color="auto"/>
              <w:right w:val="single" w:sz="4" w:space="0" w:color="auto"/>
            </w:tcBorders>
            <w:vAlign w:val="center"/>
          </w:tcPr>
          <w:p w14:paraId="2C78DAE4" w14:textId="77777777" w:rsidR="00A24DF1" w:rsidRDefault="00A24DF1" w:rsidP="00016058">
            <w:pPr>
              <w:spacing w:after="0"/>
              <w:rPr>
                <w:ins w:id="109" w:author="Wangzhou (Standard &amp; Patent and Pre-Research Dept)" w:date="2021-04-01T22: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3722403" w14:textId="77777777" w:rsidR="00A24DF1" w:rsidRDefault="00A24DF1" w:rsidP="00016058">
            <w:pPr>
              <w:pStyle w:val="TAC"/>
              <w:rPr>
                <w:ins w:id="110" w:author="Wangzhou (Standard &amp; Patent and Pre-Research Dept)" w:date="2021-04-01T22:46:00Z"/>
                <w:rFonts w:cs="Arial"/>
                <w:lang w:eastAsia="zh-CN"/>
              </w:rPr>
            </w:pPr>
            <w:ins w:id="111" w:author="Wangzhou (Standard &amp; Patent and Pre-Research Dept)" w:date="2021-04-01T22:46: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3CDC4FFF" w14:textId="77777777" w:rsidR="00A24DF1" w:rsidRDefault="00A24DF1" w:rsidP="00016058">
            <w:pPr>
              <w:pStyle w:val="TAC"/>
              <w:rPr>
                <w:ins w:id="112" w:author="Wangzhou (Standard &amp; Patent and Pre-Research Dept)" w:date="2021-04-01T22: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AF5B95C" w14:textId="77777777" w:rsidR="00A24DF1" w:rsidRDefault="00A24DF1" w:rsidP="00016058">
            <w:pPr>
              <w:pStyle w:val="TAC"/>
              <w:rPr>
                <w:ins w:id="113" w:author="Wangzhou (Standard &amp; Patent and Pre-Research Dept)" w:date="2021-04-01T22: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FD4E273" w14:textId="77777777" w:rsidR="00A24DF1" w:rsidRDefault="00A24DF1" w:rsidP="00016058">
            <w:pPr>
              <w:pStyle w:val="TAC"/>
              <w:rPr>
                <w:ins w:id="114" w:author="Wangzhou (Standard &amp; Patent and Pre-Research Dept)" w:date="2021-04-01T22:46:00Z"/>
                <w:rFonts w:cs="Arial"/>
                <w:lang w:eastAsia="ja-JP"/>
              </w:rPr>
            </w:pPr>
            <w:ins w:id="115"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0427F" w14:textId="77777777" w:rsidR="00A24DF1" w:rsidRDefault="00A24DF1" w:rsidP="00016058">
            <w:pPr>
              <w:pStyle w:val="TAC"/>
              <w:rPr>
                <w:ins w:id="116" w:author="Wangzhou (Standard &amp; Patent and Pre-Research Dept)" w:date="2021-04-01T22:46:00Z"/>
                <w:rFonts w:cs="Arial"/>
                <w:lang w:eastAsia="ja-JP"/>
              </w:rPr>
            </w:pPr>
            <w:ins w:id="117"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03F18F" w14:textId="77777777" w:rsidR="00A24DF1" w:rsidRDefault="00A24DF1" w:rsidP="00016058">
            <w:pPr>
              <w:pStyle w:val="TAC"/>
              <w:rPr>
                <w:ins w:id="118" w:author="Wangzhou (Standard &amp; Patent and Pre-Research Dept)" w:date="2021-04-01T22:46:00Z"/>
                <w:lang w:val="it-IT"/>
              </w:rPr>
            </w:pPr>
            <w:ins w:id="119"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6B23F" w14:textId="77777777" w:rsidR="00A24DF1" w:rsidRDefault="00A24DF1" w:rsidP="00016058">
            <w:pPr>
              <w:pStyle w:val="TAC"/>
              <w:rPr>
                <w:ins w:id="120" w:author="Wangzhou (Standard &amp; Patent and Pre-Research Dept)" w:date="2021-04-01T22:46:00Z"/>
                <w:lang w:val="it-IT"/>
              </w:rPr>
            </w:pPr>
            <w:ins w:id="121" w:author="Wangzhou (Standard &amp; Patent and Pre-Research Dept)" w:date="2021-04-01T22:46:00Z">
              <w:r>
                <w:rPr>
                  <w:rFonts w:cs="Arial"/>
                  <w:lang w:eastAsia="ja-JP"/>
                </w:rPr>
                <w:t>Yes</w:t>
              </w:r>
            </w:ins>
          </w:p>
        </w:tc>
        <w:tc>
          <w:tcPr>
            <w:tcW w:w="0" w:type="auto"/>
            <w:vMerge/>
            <w:tcBorders>
              <w:left w:val="single" w:sz="4" w:space="0" w:color="auto"/>
              <w:right w:val="single" w:sz="4" w:space="0" w:color="auto"/>
            </w:tcBorders>
            <w:vAlign w:val="center"/>
          </w:tcPr>
          <w:p w14:paraId="7900F6AC" w14:textId="77777777" w:rsidR="00A24DF1" w:rsidRDefault="00A24DF1" w:rsidP="00016058">
            <w:pPr>
              <w:spacing w:after="0"/>
              <w:rPr>
                <w:ins w:id="122" w:author="Wangzhou (Standard &amp; Patent and Pre-Research Dept)" w:date="2021-04-01T22:46:00Z"/>
                <w:rFonts w:ascii="Arial" w:hAnsi="Arial" w:cs="Arial"/>
                <w:sz w:val="18"/>
                <w:lang w:eastAsia="ja-JP"/>
              </w:rPr>
            </w:pPr>
          </w:p>
        </w:tc>
        <w:tc>
          <w:tcPr>
            <w:tcW w:w="0" w:type="auto"/>
            <w:vMerge/>
            <w:tcBorders>
              <w:left w:val="single" w:sz="4" w:space="0" w:color="auto"/>
              <w:right w:val="single" w:sz="4" w:space="0" w:color="auto"/>
            </w:tcBorders>
            <w:vAlign w:val="center"/>
          </w:tcPr>
          <w:p w14:paraId="350411E1" w14:textId="77777777" w:rsidR="00A24DF1" w:rsidRDefault="00A24DF1" w:rsidP="00016058">
            <w:pPr>
              <w:spacing w:after="0"/>
              <w:rPr>
                <w:ins w:id="123" w:author="Wangzhou (Standard &amp; Patent and Pre-Research Dept)" w:date="2021-04-01T22:46:00Z"/>
                <w:rFonts w:ascii="Arial" w:hAnsi="Arial" w:cs="Arial"/>
                <w:sz w:val="18"/>
                <w:lang w:eastAsia="ko-KR"/>
              </w:rPr>
            </w:pPr>
          </w:p>
        </w:tc>
      </w:tr>
      <w:tr w:rsidR="00A24DF1" w14:paraId="29BF05C3" w14:textId="77777777" w:rsidTr="00016058">
        <w:trPr>
          <w:trHeight w:val="340"/>
          <w:jc w:val="center"/>
          <w:ins w:id="124" w:author="Wangzhou (Standard &amp; Patent and Pre-Research Dept)" w:date="2021-04-01T22:46:00Z"/>
        </w:trPr>
        <w:tc>
          <w:tcPr>
            <w:tcW w:w="0" w:type="auto"/>
            <w:vMerge/>
            <w:tcBorders>
              <w:left w:val="single" w:sz="4" w:space="0" w:color="auto"/>
              <w:right w:val="single" w:sz="4" w:space="0" w:color="auto"/>
            </w:tcBorders>
            <w:vAlign w:val="center"/>
          </w:tcPr>
          <w:p w14:paraId="35717882" w14:textId="77777777" w:rsidR="00A24DF1" w:rsidRDefault="00A24DF1" w:rsidP="00016058">
            <w:pPr>
              <w:spacing w:after="0"/>
              <w:rPr>
                <w:ins w:id="125" w:author="Wangzhou (Standard &amp; Patent and Pre-Research Dept)" w:date="2021-04-01T22:46:00Z"/>
                <w:rFonts w:ascii="Arial" w:hAnsi="Arial" w:cs="Arial"/>
                <w:lang w:eastAsia="ko-KR"/>
              </w:rPr>
            </w:pPr>
          </w:p>
        </w:tc>
        <w:tc>
          <w:tcPr>
            <w:tcW w:w="0" w:type="auto"/>
            <w:vMerge/>
            <w:tcBorders>
              <w:left w:val="single" w:sz="4" w:space="0" w:color="auto"/>
              <w:right w:val="single" w:sz="4" w:space="0" w:color="auto"/>
            </w:tcBorders>
            <w:vAlign w:val="center"/>
          </w:tcPr>
          <w:p w14:paraId="5D28D04B" w14:textId="77777777" w:rsidR="00A24DF1" w:rsidRDefault="00A24DF1" w:rsidP="00016058">
            <w:pPr>
              <w:spacing w:after="0"/>
              <w:rPr>
                <w:ins w:id="126" w:author="Wangzhou (Standard &amp; Patent and Pre-Research Dept)" w:date="2021-04-01T22:4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CBA883" w14:textId="77777777" w:rsidR="00A24DF1" w:rsidRDefault="00A24DF1" w:rsidP="00016058">
            <w:pPr>
              <w:pStyle w:val="TAC"/>
              <w:rPr>
                <w:ins w:id="127" w:author="Wangzhou (Standard &amp; Patent and Pre-Research Dept)" w:date="2021-04-01T22:46:00Z"/>
                <w:rFonts w:cs="Arial"/>
                <w:lang w:eastAsia="zh-CN"/>
              </w:rPr>
            </w:pPr>
            <w:ins w:id="128" w:author="Wangzhou (Standard &amp; Patent and Pre-Research Dept)" w:date="2021-04-01T22:4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D0C6634" w14:textId="77777777" w:rsidR="00A24DF1" w:rsidRDefault="00A24DF1" w:rsidP="00016058">
            <w:pPr>
              <w:pStyle w:val="TAC"/>
              <w:rPr>
                <w:ins w:id="129" w:author="Wangzhou (Standard &amp; Patent and Pre-Research Dept)" w:date="2021-04-01T22:4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FB9D712" w14:textId="77777777" w:rsidR="00A24DF1" w:rsidRDefault="00A24DF1" w:rsidP="00016058">
            <w:pPr>
              <w:pStyle w:val="TAC"/>
              <w:rPr>
                <w:ins w:id="130" w:author="Wangzhou (Standard &amp; Patent and Pre-Research Dept)" w:date="2021-04-01T22:46: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77CB9F5" w14:textId="77777777" w:rsidR="00A24DF1" w:rsidRDefault="00A24DF1" w:rsidP="00016058">
            <w:pPr>
              <w:pStyle w:val="TAC"/>
              <w:rPr>
                <w:ins w:id="131" w:author="Wangzhou (Standard &amp; Patent and Pre-Research Dept)" w:date="2021-04-01T22:46:00Z"/>
                <w:rFonts w:cs="Arial"/>
                <w:lang w:eastAsia="ja-JP"/>
              </w:rPr>
            </w:pPr>
            <w:ins w:id="132"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F6E5D7" w14:textId="77777777" w:rsidR="00A24DF1" w:rsidRDefault="00A24DF1" w:rsidP="00016058">
            <w:pPr>
              <w:pStyle w:val="TAC"/>
              <w:rPr>
                <w:ins w:id="133" w:author="Wangzhou (Standard &amp; Patent and Pre-Research Dept)" w:date="2021-04-01T22:46:00Z"/>
                <w:rFonts w:cs="Arial"/>
                <w:lang w:eastAsia="ja-JP"/>
              </w:rPr>
            </w:pPr>
            <w:ins w:id="134"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DC2A11" w14:textId="77777777" w:rsidR="00A24DF1" w:rsidRDefault="00A24DF1" w:rsidP="00016058">
            <w:pPr>
              <w:pStyle w:val="TAC"/>
              <w:rPr>
                <w:ins w:id="135" w:author="Wangzhou (Standard &amp; Patent and Pre-Research Dept)" w:date="2021-04-01T22:46:00Z"/>
                <w:rFonts w:cs="Arial"/>
                <w:lang w:eastAsia="ja-JP"/>
              </w:rPr>
            </w:pPr>
            <w:ins w:id="136" w:author="Wangzhou (Standard &amp; Patent and Pre-Research Dept)" w:date="2021-04-01T22:4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146BA86" w14:textId="77777777" w:rsidR="00A24DF1" w:rsidRDefault="00A24DF1" w:rsidP="00016058">
            <w:pPr>
              <w:pStyle w:val="TAC"/>
              <w:rPr>
                <w:ins w:id="137" w:author="Wangzhou (Standard &amp; Patent and Pre-Research Dept)" w:date="2021-04-01T22:46:00Z"/>
                <w:rFonts w:cs="Arial"/>
                <w:lang w:eastAsia="ja-JP"/>
              </w:rPr>
            </w:pPr>
            <w:ins w:id="138" w:author="Wangzhou (Standard &amp; Patent and Pre-Research Dept)" w:date="2021-04-01T22:46:00Z">
              <w:r>
                <w:rPr>
                  <w:rFonts w:cs="Arial"/>
                  <w:lang w:eastAsia="ja-JP"/>
                </w:rPr>
                <w:t>Yes</w:t>
              </w:r>
            </w:ins>
          </w:p>
        </w:tc>
        <w:tc>
          <w:tcPr>
            <w:tcW w:w="0" w:type="auto"/>
            <w:vMerge/>
            <w:tcBorders>
              <w:left w:val="single" w:sz="4" w:space="0" w:color="auto"/>
              <w:right w:val="single" w:sz="4" w:space="0" w:color="auto"/>
            </w:tcBorders>
            <w:vAlign w:val="center"/>
          </w:tcPr>
          <w:p w14:paraId="516E732E" w14:textId="77777777" w:rsidR="00A24DF1" w:rsidRDefault="00A24DF1" w:rsidP="00016058">
            <w:pPr>
              <w:spacing w:after="0"/>
              <w:rPr>
                <w:ins w:id="139" w:author="Wangzhou (Standard &amp; Patent and Pre-Research Dept)" w:date="2021-04-01T22:46:00Z"/>
                <w:rFonts w:ascii="Arial" w:hAnsi="Arial" w:cs="Arial"/>
                <w:sz w:val="18"/>
                <w:lang w:eastAsia="ja-JP"/>
              </w:rPr>
            </w:pPr>
          </w:p>
        </w:tc>
        <w:tc>
          <w:tcPr>
            <w:tcW w:w="0" w:type="auto"/>
            <w:vMerge/>
            <w:tcBorders>
              <w:left w:val="single" w:sz="4" w:space="0" w:color="auto"/>
              <w:right w:val="single" w:sz="4" w:space="0" w:color="auto"/>
            </w:tcBorders>
            <w:vAlign w:val="center"/>
          </w:tcPr>
          <w:p w14:paraId="15459703" w14:textId="77777777" w:rsidR="00A24DF1" w:rsidRDefault="00A24DF1" w:rsidP="00016058">
            <w:pPr>
              <w:spacing w:after="0"/>
              <w:rPr>
                <w:ins w:id="140" w:author="Wangzhou (Standard &amp; Patent and Pre-Research Dept)" w:date="2021-04-01T22:46:00Z"/>
                <w:rFonts w:ascii="Arial" w:hAnsi="Arial" w:cs="Arial"/>
                <w:sz w:val="18"/>
                <w:lang w:eastAsia="ko-KR"/>
              </w:rPr>
            </w:pPr>
          </w:p>
        </w:tc>
      </w:tr>
    </w:tbl>
    <w:p w14:paraId="204CE21C" w14:textId="77777777" w:rsidR="00A24DF1" w:rsidRDefault="00A24DF1" w:rsidP="00A24DF1">
      <w:pPr>
        <w:rPr>
          <w:ins w:id="141" w:author="Wangzhou (Standard &amp; Patent and Pre-Research Dept)" w:date="2021-04-01T22:46:00Z"/>
          <w:lang w:val="en-US"/>
        </w:rPr>
      </w:pPr>
    </w:p>
    <w:p w14:paraId="408AFE99" w14:textId="77777777" w:rsidR="00A24DF1" w:rsidRDefault="00A24DF1" w:rsidP="00A24DF1">
      <w:pPr>
        <w:pStyle w:val="40"/>
        <w:ind w:left="864" w:hanging="864"/>
        <w:rPr>
          <w:ins w:id="142" w:author="Wangzhou (Standard &amp; Patent and Pre-Research Dept)" w:date="2021-04-01T22:46:00Z"/>
          <w:lang w:val="en-US" w:eastAsia="ko-KR"/>
        </w:rPr>
      </w:pPr>
      <w:bookmarkStart w:id="143" w:name="_Toc496637841"/>
      <w:bookmarkStart w:id="144" w:name="_Toc46227212"/>
      <w:bookmarkStart w:id="145" w:name="_Toc46226932"/>
      <w:bookmarkStart w:id="146" w:name="_Toc42535401"/>
      <w:bookmarkStart w:id="147" w:name="_Toc42519370"/>
      <w:bookmarkStart w:id="148" w:name="_Toc19093001"/>
      <w:bookmarkStart w:id="149" w:name="_Toc9535572"/>
      <w:bookmarkStart w:id="150" w:name="_Toc533081877"/>
      <w:ins w:id="151" w:author="Wangzhou (Standard &amp; Patent and Pre-Research Dept)" w:date="2021-04-01T22:46:00Z">
        <w:r>
          <w:rPr>
            <w:lang w:val="en-US" w:eastAsia="ja-JP"/>
          </w:rPr>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43"/>
        <w:r>
          <w:rPr>
            <w:lang w:eastAsia="ko-KR"/>
          </w:rPr>
          <w:t>CA_3A-</w:t>
        </w:r>
        <w:bookmarkEnd w:id="144"/>
        <w:bookmarkEnd w:id="145"/>
        <w:bookmarkEnd w:id="146"/>
        <w:bookmarkEnd w:id="147"/>
        <w:bookmarkEnd w:id="148"/>
        <w:bookmarkEnd w:id="149"/>
        <w:bookmarkEnd w:id="150"/>
        <w:r>
          <w:rPr>
            <w:lang w:eastAsia="ko-KR"/>
          </w:rPr>
          <w:t>8A-20A-38A</w:t>
        </w:r>
      </w:ins>
    </w:p>
    <w:p w14:paraId="2F5616CA" w14:textId="77777777" w:rsidR="00A24DF1" w:rsidRDefault="00A24DF1" w:rsidP="00A24DF1">
      <w:pPr>
        <w:rPr>
          <w:ins w:id="152" w:author="Wangzhou (Standard &amp; Patent and Pre-Research Dept)" w:date="2021-04-01T22:46:00Z"/>
          <w:lang w:eastAsia="ko-KR"/>
        </w:rPr>
      </w:pPr>
      <w:ins w:id="153" w:author="Wangzhou (Standard &amp; Patent and Pre-Research Dept)" w:date="2021-04-01T22:4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14B509BE" w14:textId="77777777" w:rsidR="00A24DF1" w:rsidRDefault="00A24DF1" w:rsidP="00A24DF1">
      <w:pPr>
        <w:pStyle w:val="ab"/>
        <w:jc w:val="center"/>
        <w:rPr>
          <w:ins w:id="154" w:author="Wangzhou (Standard &amp; Patent and Pre-Research Dept)" w:date="2021-04-01T22:46:00Z"/>
          <w:rFonts w:ascii="Arial" w:hAnsi="Arial" w:cs="Arial"/>
        </w:rPr>
      </w:pPr>
      <w:ins w:id="155" w:author="Wangzhou (Standard &amp; Patent and Pre-Research Dept)" w:date="2021-04-01T22:46:00Z">
        <w:r>
          <w:rPr>
            <w:rFonts w:ascii="Arial" w:hAnsi="Arial" w:cs="Arial"/>
          </w:rPr>
          <w:t>Table 7.X.1.2-1: Harmonic and IMD analysis</w:t>
        </w:r>
        <w:r w:rsidRPr="00EA0FBF">
          <w:rPr>
            <w:rFonts w:ascii="Arial" w:hAnsi="Arial" w:cs="Arial"/>
          </w:rPr>
          <w:t xml:space="preserve"> </w:t>
        </w:r>
      </w:ins>
    </w:p>
    <w:tbl>
      <w:tblPr>
        <w:tblW w:w="5000" w:type="pct"/>
        <w:tblLook w:val="04A0" w:firstRow="1" w:lastRow="0" w:firstColumn="1" w:lastColumn="0" w:noHBand="0" w:noVBand="1"/>
      </w:tblPr>
      <w:tblGrid>
        <w:gridCol w:w="2922"/>
        <w:gridCol w:w="1663"/>
        <w:gridCol w:w="1663"/>
        <w:gridCol w:w="1570"/>
        <w:gridCol w:w="1803"/>
      </w:tblGrid>
      <w:tr w:rsidR="00A24DF1" w:rsidRPr="008D4056" w14:paraId="279A75AA" w14:textId="77777777" w:rsidTr="00016058">
        <w:trPr>
          <w:trHeight w:val="285"/>
          <w:ins w:id="156" w:author="Wangzhou (Standard &amp; Patent and Pre-Research Dept)" w:date="2021-04-01T22:4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0438702" w14:textId="77777777" w:rsidR="00A24DF1" w:rsidRPr="008D4056" w:rsidRDefault="00A24DF1" w:rsidP="00016058">
            <w:pPr>
              <w:spacing w:after="0"/>
              <w:jc w:val="center"/>
              <w:rPr>
                <w:ins w:id="157" w:author="Wangzhou (Standard &amp; Patent and Pre-Research Dept)" w:date="2021-04-01T22:46:00Z"/>
                <w:rFonts w:ascii="Arial" w:hAnsi="Arial" w:cs="Arial"/>
                <w:b/>
                <w:bCs/>
                <w:sz w:val="18"/>
                <w:szCs w:val="18"/>
                <w:lang w:val="en-US" w:eastAsia="zh-CN"/>
              </w:rPr>
            </w:pPr>
            <w:ins w:id="158" w:author="Wangzhou (Standard &amp; Patent and Pre-Research Dept)" w:date="2021-04-01T22:46:00Z">
              <w:r w:rsidRPr="008D4056">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99F080E" w14:textId="77777777" w:rsidR="00A24DF1" w:rsidRPr="008D4056" w:rsidRDefault="00A24DF1" w:rsidP="00016058">
            <w:pPr>
              <w:spacing w:after="0"/>
              <w:jc w:val="center"/>
              <w:rPr>
                <w:ins w:id="159" w:author="Wangzhou (Standard &amp; Patent and Pre-Research Dept)" w:date="2021-04-01T22:46:00Z"/>
                <w:rFonts w:ascii="Arial" w:hAnsi="Arial" w:cs="Arial"/>
                <w:b/>
                <w:bCs/>
                <w:sz w:val="18"/>
                <w:szCs w:val="18"/>
                <w:lang w:val="en-US" w:eastAsia="zh-CN"/>
              </w:rPr>
            </w:pPr>
            <w:ins w:id="160" w:author="Wangzhou (Standard &amp; Patent and Pre-Research Dept)" w:date="2021-04-01T22:46: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504E0FF" w14:textId="77777777" w:rsidR="00A24DF1" w:rsidRPr="008D4056" w:rsidRDefault="00A24DF1" w:rsidP="00016058">
            <w:pPr>
              <w:spacing w:after="0"/>
              <w:jc w:val="center"/>
              <w:rPr>
                <w:ins w:id="161" w:author="Wangzhou (Standard &amp; Patent and Pre-Research Dept)" w:date="2021-04-01T22:46:00Z"/>
                <w:rFonts w:ascii="Arial" w:hAnsi="Arial" w:cs="Arial"/>
                <w:b/>
                <w:bCs/>
                <w:sz w:val="18"/>
                <w:szCs w:val="18"/>
                <w:lang w:val="en-US" w:eastAsia="zh-CN"/>
              </w:rPr>
            </w:pPr>
            <w:ins w:id="162" w:author="Wangzhou (Standard &amp; Patent and Pre-Research Dept)" w:date="2021-04-01T22:46: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7386BAE" w14:textId="77777777" w:rsidR="00A24DF1" w:rsidRPr="008D4056" w:rsidRDefault="00A24DF1" w:rsidP="00016058">
            <w:pPr>
              <w:spacing w:after="0"/>
              <w:jc w:val="center"/>
              <w:rPr>
                <w:ins w:id="163" w:author="Wangzhou (Standard &amp; Patent and Pre-Research Dept)" w:date="2021-04-01T22:46:00Z"/>
                <w:rFonts w:ascii="Arial" w:hAnsi="Arial" w:cs="Arial"/>
                <w:b/>
                <w:bCs/>
                <w:sz w:val="18"/>
                <w:szCs w:val="18"/>
                <w:lang w:val="en-US" w:eastAsia="zh-CN"/>
              </w:rPr>
            </w:pPr>
            <w:ins w:id="164" w:author="Wangzhou (Standard &amp; Patent and Pre-Research Dept)" w:date="2021-04-01T22:46: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A87D245" w14:textId="77777777" w:rsidR="00A24DF1" w:rsidRPr="008D4056" w:rsidRDefault="00A24DF1" w:rsidP="00016058">
            <w:pPr>
              <w:spacing w:after="0"/>
              <w:jc w:val="center"/>
              <w:rPr>
                <w:ins w:id="165" w:author="Wangzhou (Standard &amp; Patent and Pre-Research Dept)" w:date="2021-04-01T22:46:00Z"/>
                <w:rFonts w:ascii="Arial" w:hAnsi="Arial" w:cs="Arial"/>
                <w:b/>
                <w:bCs/>
                <w:sz w:val="18"/>
                <w:szCs w:val="18"/>
                <w:lang w:val="en-US" w:eastAsia="zh-CN"/>
              </w:rPr>
            </w:pPr>
            <w:ins w:id="166" w:author="Wangzhou (Standard &amp; Patent and Pre-Research Dept)" w:date="2021-04-01T22:46:00Z">
              <w:r w:rsidRPr="008D4056">
                <w:rPr>
                  <w:rFonts w:ascii="Arial" w:hAnsi="Arial" w:cs="Arial"/>
                  <w:b/>
                  <w:bCs/>
                  <w:sz w:val="18"/>
                  <w:szCs w:val="18"/>
                  <w:lang w:val="en-US" w:eastAsia="zh-CN"/>
                </w:rPr>
                <w:t>fy_high</w:t>
              </w:r>
            </w:ins>
          </w:p>
        </w:tc>
      </w:tr>
      <w:tr w:rsidR="00A24DF1" w:rsidRPr="008D4056" w14:paraId="23ED4E4B" w14:textId="77777777" w:rsidTr="00016058">
        <w:trPr>
          <w:trHeight w:val="720"/>
          <w:ins w:id="167"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BA0B101" w14:textId="77777777" w:rsidR="00A24DF1" w:rsidRPr="008D4056" w:rsidRDefault="00A24DF1" w:rsidP="00016058">
            <w:pPr>
              <w:spacing w:after="0"/>
              <w:rPr>
                <w:ins w:id="168" w:author="Wangzhou (Standard &amp; Patent and Pre-Research Dept)" w:date="2021-04-01T22:46:00Z"/>
                <w:rFonts w:ascii="Arial" w:hAnsi="Arial" w:cs="Arial"/>
                <w:sz w:val="18"/>
                <w:szCs w:val="18"/>
                <w:lang w:val="en-US" w:eastAsia="zh-CN"/>
              </w:rPr>
            </w:pPr>
            <w:ins w:id="169" w:author="Wangzhou (Standard &amp; Patent and Pre-Research Dept)" w:date="2021-04-01T22:46: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EB360B0" w14:textId="77777777" w:rsidR="00A24DF1" w:rsidRPr="008D4056" w:rsidRDefault="00A24DF1" w:rsidP="00016058">
            <w:pPr>
              <w:spacing w:after="0"/>
              <w:jc w:val="center"/>
              <w:rPr>
                <w:ins w:id="170" w:author="Wangzhou (Standard &amp; Patent and Pre-Research Dept)" w:date="2021-04-01T22:46:00Z"/>
                <w:rFonts w:ascii="Arial" w:hAnsi="Arial" w:cs="Arial"/>
                <w:sz w:val="18"/>
                <w:szCs w:val="18"/>
                <w:lang w:val="en-US" w:eastAsia="zh-CN"/>
              </w:rPr>
            </w:pPr>
            <w:ins w:id="171" w:author="Wangzhou (Standard &amp; Patent and Pre-Research Dept)" w:date="2021-04-01T22:46: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1290F404" w14:textId="77777777" w:rsidR="00A24DF1" w:rsidRPr="008D4056" w:rsidRDefault="00A24DF1" w:rsidP="00016058">
            <w:pPr>
              <w:spacing w:after="0"/>
              <w:jc w:val="center"/>
              <w:rPr>
                <w:ins w:id="172" w:author="Wangzhou (Standard &amp; Patent and Pre-Research Dept)" w:date="2021-04-01T22:46:00Z"/>
                <w:rFonts w:ascii="Arial" w:hAnsi="Arial" w:cs="Arial"/>
                <w:sz w:val="18"/>
                <w:szCs w:val="18"/>
                <w:lang w:val="en-US" w:eastAsia="zh-CN"/>
              </w:rPr>
            </w:pPr>
            <w:ins w:id="173" w:author="Wangzhou (Standard &amp; Patent and Pre-Research Dept)" w:date="2021-04-01T22:46: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5DEDFA25" w14:textId="77777777" w:rsidR="00A24DF1" w:rsidRPr="008D4056" w:rsidRDefault="00A24DF1" w:rsidP="00016058">
            <w:pPr>
              <w:spacing w:after="0"/>
              <w:jc w:val="center"/>
              <w:rPr>
                <w:ins w:id="174" w:author="Wangzhou (Standard &amp; Patent and Pre-Research Dept)" w:date="2021-04-01T22:46:00Z"/>
                <w:rFonts w:ascii="Arial" w:hAnsi="Arial" w:cs="Arial"/>
                <w:sz w:val="18"/>
                <w:szCs w:val="18"/>
                <w:lang w:val="en-US" w:eastAsia="zh-CN"/>
              </w:rPr>
            </w:pPr>
            <w:ins w:id="175" w:author="Wangzhou (Standard &amp; Patent and Pre-Research Dept)" w:date="2021-04-01T22:46: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0DA23C3B" w14:textId="77777777" w:rsidR="00A24DF1" w:rsidRPr="008D4056" w:rsidRDefault="00A24DF1" w:rsidP="00016058">
            <w:pPr>
              <w:spacing w:after="0"/>
              <w:jc w:val="center"/>
              <w:rPr>
                <w:ins w:id="176" w:author="Wangzhou (Standard &amp; Patent and Pre-Research Dept)" w:date="2021-04-01T22:46:00Z"/>
                <w:rFonts w:ascii="Arial" w:hAnsi="Arial" w:cs="Arial"/>
                <w:sz w:val="18"/>
                <w:szCs w:val="18"/>
                <w:lang w:val="en-US" w:eastAsia="zh-CN"/>
              </w:rPr>
            </w:pPr>
            <w:ins w:id="177" w:author="Wangzhou (Standard &amp; Patent and Pre-Research Dept)" w:date="2021-04-01T22:46:00Z">
              <w:r w:rsidRPr="00A973C0">
                <w:rPr>
                  <w:rFonts w:ascii="Arial" w:hAnsi="Arial" w:cs="Arial"/>
                  <w:sz w:val="18"/>
                  <w:szCs w:val="18"/>
                  <w:lang w:val="en-US" w:eastAsia="ko-KR"/>
                </w:rPr>
                <w:t>1785</w:t>
              </w:r>
            </w:ins>
          </w:p>
        </w:tc>
      </w:tr>
      <w:tr w:rsidR="00A24DF1" w:rsidRPr="008D4056" w14:paraId="0D58833E" w14:textId="77777777" w:rsidTr="00016058">
        <w:trPr>
          <w:trHeight w:val="285"/>
          <w:ins w:id="178"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E16930" w14:textId="77777777" w:rsidR="00A24DF1" w:rsidRPr="008D4056" w:rsidRDefault="00A24DF1" w:rsidP="00016058">
            <w:pPr>
              <w:spacing w:after="0"/>
              <w:rPr>
                <w:ins w:id="179" w:author="Wangzhou (Standard &amp; Patent and Pre-Research Dept)" w:date="2021-04-01T22:46:00Z"/>
                <w:rFonts w:ascii="Arial" w:hAnsi="Arial" w:cs="Arial"/>
                <w:sz w:val="18"/>
                <w:szCs w:val="18"/>
                <w:lang w:val="en-US" w:eastAsia="zh-CN"/>
              </w:rPr>
            </w:pPr>
            <w:ins w:id="180" w:author="Wangzhou (Standard &amp; Patent and Pre-Research Dept)" w:date="2021-04-01T22: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F8D3D64" w14:textId="77777777" w:rsidR="00A24DF1" w:rsidRPr="008D4056" w:rsidRDefault="00A24DF1" w:rsidP="00016058">
            <w:pPr>
              <w:spacing w:after="0"/>
              <w:jc w:val="center"/>
              <w:rPr>
                <w:ins w:id="181" w:author="Wangzhou (Standard &amp; Patent and Pre-Research Dept)" w:date="2021-04-01T22:46:00Z"/>
                <w:rFonts w:ascii="Arial" w:hAnsi="Arial" w:cs="Arial"/>
                <w:sz w:val="18"/>
                <w:szCs w:val="18"/>
                <w:lang w:val="en-US" w:eastAsia="zh-CN"/>
              </w:rPr>
            </w:pPr>
            <w:ins w:id="182" w:author="Wangzhou (Standard &amp; Patent and Pre-Research Dept)" w:date="2021-04-01T22:46: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0878EED6" w14:textId="77777777" w:rsidR="00A24DF1" w:rsidRPr="008D4056" w:rsidRDefault="00A24DF1" w:rsidP="00016058">
            <w:pPr>
              <w:spacing w:after="0"/>
              <w:jc w:val="center"/>
              <w:rPr>
                <w:ins w:id="183" w:author="Wangzhou (Standard &amp; Patent and Pre-Research Dept)" w:date="2021-04-01T22:46:00Z"/>
                <w:rFonts w:ascii="Arial" w:hAnsi="Arial" w:cs="Arial"/>
                <w:sz w:val="18"/>
                <w:szCs w:val="18"/>
                <w:lang w:val="en-US" w:eastAsia="zh-CN"/>
              </w:rPr>
            </w:pPr>
            <w:ins w:id="184" w:author="Wangzhou (Standard &amp; Patent and Pre-Research Dept)" w:date="2021-04-01T22:46: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26F427D" w14:textId="77777777" w:rsidR="00A24DF1" w:rsidRPr="008D4056" w:rsidRDefault="00A24DF1" w:rsidP="00016058">
            <w:pPr>
              <w:spacing w:after="0"/>
              <w:jc w:val="center"/>
              <w:rPr>
                <w:ins w:id="185" w:author="Wangzhou (Standard &amp; Patent and Pre-Research Dept)" w:date="2021-04-01T22:46:00Z"/>
                <w:rFonts w:ascii="Arial" w:hAnsi="Arial" w:cs="Arial"/>
                <w:sz w:val="18"/>
                <w:szCs w:val="18"/>
                <w:lang w:val="en-US" w:eastAsia="zh-CN"/>
              </w:rPr>
            </w:pPr>
            <w:ins w:id="186" w:author="Wangzhou (Standard &amp; Patent and Pre-Research Dept)" w:date="2021-04-01T22:46: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21567879" w14:textId="77777777" w:rsidR="00A24DF1" w:rsidRPr="008D4056" w:rsidRDefault="00A24DF1" w:rsidP="00016058">
            <w:pPr>
              <w:spacing w:after="0"/>
              <w:jc w:val="center"/>
              <w:rPr>
                <w:ins w:id="187" w:author="Wangzhou (Standard &amp; Patent and Pre-Research Dept)" w:date="2021-04-01T22:46:00Z"/>
                <w:rFonts w:ascii="Arial" w:hAnsi="Arial" w:cs="Arial"/>
                <w:sz w:val="18"/>
                <w:szCs w:val="18"/>
                <w:lang w:val="en-US" w:eastAsia="zh-CN"/>
              </w:rPr>
            </w:pPr>
            <w:ins w:id="188" w:author="Wangzhou (Standard &amp; Patent and Pre-Research Dept)" w:date="2021-04-01T22:46:00Z">
              <w:r w:rsidRPr="00A973C0">
                <w:rPr>
                  <w:rFonts w:ascii="Arial" w:hAnsi="Arial" w:cs="Arial"/>
                  <w:sz w:val="18"/>
                  <w:szCs w:val="18"/>
                  <w:lang w:val="en-US" w:eastAsia="ko-KR"/>
                </w:rPr>
                <w:t>2* fy_high</w:t>
              </w:r>
            </w:ins>
          </w:p>
        </w:tc>
      </w:tr>
      <w:tr w:rsidR="00A24DF1" w:rsidRPr="008D4056" w14:paraId="09A1551C" w14:textId="77777777" w:rsidTr="00016058">
        <w:trPr>
          <w:trHeight w:val="825"/>
          <w:ins w:id="189"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AF875D" w14:textId="77777777" w:rsidR="00A24DF1" w:rsidRPr="008D4056" w:rsidRDefault="00A24DF1" w:rsidP="00016058">
            <w:pPr>
              <w:spacing w:after="0"/>
              <w:rPr>
                <w:ins w:id="190" w:author="Wangzhou (Standard &amp; Patent and Pre-Research Dept)" w:date="2021-04-01T22:46:00Z"/>
                <w:rFonts w:ascii="Arial" w:hAnsi="Arial" w:cs="Arial"/>
                <w:sz w:val="18"/>
                <w:szCs w:val="18"/>
                <w:lang w:val="en-US" w:eastAsia="zh-CN"/>
              </w:rPr>
            </w:pPr>
            <w:ins w:id="191" w:author="Wangzhou (Standard &amp; Patent and Pre-Research Dept)" w:date="2021-04-01T22: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3E8CA36" w14:textId="77777777" w:rsidR="00A24DF1" w:rsidRPr="008D4056" w:rsidRDefault="00A24DF1" w:rsidP="00016058">
            <w:pPr>
              <w:spacing w:after="0"/>
              <w:jc w:val="center"/>
              <w:rPr>
                <w:ins w:id="192" w:author="Wangzhou (Standard &amp; Patent and Pre-Research Dept)" w:date="2021-04-01T22:46:00Z"/>
                <w:rFonts w:ascii="Arial" w:hAnsi="Arial" w:cs="Arial"/>
                <w:sz w:val="18"/>
                <w:szCs w:val="18"/>
                <w:lang w:val="en-US" w:eastAsia="zh-CN"/>
              </w:rPr>
            </w:pPr>
            <w:ins w:id="193" w:author="Wangzhou (Standard &amp; Patent and Pre-Research Dept)" w:date="2021-04-01T22:46: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54A241C6" w14:textId="77777777" w:rsidR="00A24DF1" w:rsidRPr="008D4056" w:rsidRDefault="00A24DF1" w:rsidP="00016058">
            <w:pPr>
              <w:spacing w:after="0"/>
              <w:jc w:val="center"/>
              <w:rPr>
                <w:ins w:id="194" w:author="Wangzhou (Standard &amp; Patent and Pre-Research Dept)" w:date="2021-04-01T22:46:00Z"/>
                <w:rFonts w:ascii="Arial" w:hAnsi="Arial" w:cs="Arial"/>
                <w:sz w:val="18"/>
                <w:szCs w:val="18"/>
                <w:lang w:val="en-US" w:eastAsia="zh-CN"/>
              </w:rPr>
            </w:pPr>
            <w:ins w:id="195" w:author="Wangzhou (Standard &amp; Patent and Pre-Research Dept)" w:date="2021-04-01T22:46: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6FC21FB2" w14:textId="77777777" w:rsidR="00A24DF1" w:rsidRPr="008D4056" w:rsidRDefault="00A24DF1" w:rsidP="00016058">
            <w:pPr>
              <w:spacing w:after="0"/>
              <w:jc w:val="center"/>
              <w:rPr>
                <w:ins w:id="196" w:author="Wangzhou (Standard &amp; Patent and Pre-Research Dept)" w:date="2021-04-01T22:46:00Z"/>
                <w:rFonts w:ascii="Arial" w:hAnsi="Arial" w:cs="Arial"/>
                <w:sz w:val="18"/>
                <w:szCs w:val="18"/>
                <w:lang w:val="en-US" w:eastAsia="zh-CN"/>
              </w:rPr>
            </w:pPr>
            <w:ins w:id="197" w:author="Wangzhou (Standard &amp; Patent and Pre-Research Dept)" w:date="2021-04-01T22:46: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0546D68B" w14:textId="77777777" w:rsidR="00A24DF1" w:rsidRPr="008D4056" w:rsidRDefault="00A24DF1" w:rsidP="00016058">
            <w:pPr>
              <w:spacing w:after="0"/>
              <w:jc w:val="center"/>
              <w:rPr>
                <w:ins w:id="198" w:author="Wangzhou (Standard &amp; Patent and Pre-Research Dept)" w:date="2021-04-01T22:46:00Z"/>
                <w:rFonts w:ascii="Arial" w:hAnsi="Arial" w:cs="Arial"/>
                <w:sz w:val="18"/>
                <w:szCs w:val="18"/>
                <w:lang w:val="en-US" w:eastAsia="zh-CN"/>
              </w:rPr>
            </w:pPr>
            <w:ins w:id="199" w:author="Wangzhou (Standard &amp; Patent and Pre-Research Dept)" w:date="2021-04-01T22:46:00Z">
              <w:r w:rsidRPr="00A973C0">
                <w:rPr>
                  <w:rFonts w:ascii="Arial" w:hAnsi="Arial" w:cs="Arial"/>
                  <w:sz w:val="18"/>
                  <w:szCs w:val="18"/>
                  <w:lang w:val="en-US" w:eastAsia="ko-KR"/>
                </w:rPr>
                <w:t>3570</w:t>
              </w:r>
            </w:ins>
          </w:p>
        </w:tc>
      </w:tr>
      <w:tr w:rsidR="00A24DF1" w:rsidRPr="008D4056" w14:paraId="0A2CACA3" w14:textId="77777777" w:rsidTr="00016058">
        <w:trPr>
          <w:trHeight w:val="285"/>
          <w:ins w:id="200"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4AD902" w14:textId="77777777" w:rsidR="00A24DF1" w:rsidRPr="008D4056" w:rsidRDefault="00A24DF1" w:rsidP="00016058">
            <w:pPr>
              <w:spacing w:after="0"/>
              <w:rPr>
                <w:ins w:id="201" w:author="Wangzhou (Standard &amp; Patent and Pre-Research Dept)" w:date="2021-04-01T22:46:00Z"/>
                <w:rFonts w:ascii="Arial" w:hAnsi="Arial" w:cs="Arial"/>
                <w:sz w:val="18"/>
                <w:szCs w:val="18"/>
                <w:lang w:val="en-US" w:eastAsia="zh-CN"/>
              </w:rPr>
            </w:pPr>
            <w:ins w:id="202" w:author="Wangzhou (Standard &amp; Patent and Pre-Research Dept)" w:date="2021-04-01T22:4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B73E04C" w14:textId="77777777" w:rsidR="00A24DF1" w:rsidRPr="008D4056" w:rsidRDefault="00A24DF1" w:rsidP="00016058">
            <w:pPr>
              <w:spacing w:after="0"/>
              <w:jc w:val="center"/>
              <w:rPr>
                <w:ins w:id="203" w:author="Wangzhou (Standard &amp; Patent and Pre-Research Dept)" w:date="2021-04-01T22:46:00Z"/>
                <w:rFonts w:ascii="Arial" w:hAnsi="Arial" w:cs="Arial"/>
                <w:sz w:val="18"/>
                <w:szCs w:val="18"/>
                <w:lang w:val="en-US" w:eastAsia="zh-CN"/>
              </w:rPr>
            </w:pPr>
            <w:ins w:id="204" w:author="Wangzhou (Standard &amp; Patent and Pre-Research Dept)" w:date="2021-04-01T22:46: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7706A6B" w14:textId="77777777" w:rsidR="00A24DF1" w:rsidRPr="008D4056" w:rsidRDefault="00A24DF1" w:rsidP="00016058">
            <w:pPr>
              <w:spacing w:after="0"/>
              <w:jc w:val="center"/>
              <w:rPr>
                <w:ins w:id="205" w:author="Wangzhou (Standard &amp; Patent and Pre-Research Dept)" w:date="2021-04-01T22:46:00Z"/>
                <w:rFonts w:ascii="Arial" w:hAnsi="Arial" w:cs="Arial"/>
                <w:sz w:val="18"/>
                <w:szCs w:val="18"/>
                <w:lang w:val="en-US" w:eastAsia="zh-CN"/>
              </w:rPr>
            </w:pPr>
            <w:ins w:id="206" w:author="Wangzhou (Standard &amp; Patent and Pre-Research Dept)" w:date="2021-04-01T22:46: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2EAF8E86" w14:textId="77777777" w:rsidR="00A24DF1" w:rsidRPr="008D4056" w:rsidRDefault="00A24DF1" w:rsidP="00016058">
            <w:pPr>
              <w:spacing w:after="0"/>
              <w:jc w:val="center"/>
              <w:rPr>
                <w:ins w:id="207" w:author="Wangzhou (Standard &amp; Patent and Pre-Research Dept)" w:date="2021-04-01T22:46:00Z"/>
                <w:rFonts w:ascii="Arial" w:hAnsi="Arial" w:cs="Arial"/>
                <w:sz w:val="18"/>
                <w:szCs w:val="18"/>
                <w:lang w:val="en-US" w:eastAsia="zh-CN"/>
              </w:rPr>
            </w:pPr>
            <w:ins w:id="208" w:author="Wangzhou (Standard &amp; Patent and Pre-Research Dept)" w:date="2021-04-01T22:46: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1FFB63B4" w14:textId="77777777" w:rsidR="00A24DF1" w:rsidRPr="008D4056" w:rsidRDefault="00A24DF1" w:rsidP="00016058">
            <w:pPr>
              <w:spacing w:after="0"/>
              <w:jc w:val="center"/>
              <w:rPr>
                <w:ins w:id="209" w:author="Wangzhou (Standard &amp; Patent and Pre-Research Dept)" w:date="2021-04-01T22:46:00Z"/>
                <w:rFonts w:ascii="Arial" w:hAnsi="Arial" w:cs="Arial"/>
                <w:sz w:val="18"/>
                <w:szCs w:val="18"/>
                <w:lang w:val="en-US" w:eastAsia="zh-CN"/>
              </w:rPr>
            </w:pPr>
            <w:ins w:id="210" w:author="Wangzhou (Standard &amp; Patent and Pre-Research Dept)" w:date="2021-04-01T22:46:00Z">
              <w:r w:rsidRPr="00A973C0">
                <w:rPr>
                  <w:rFonts w:ascii="Arial" w:hAnsi="Arial" w:cs="Arial"/>
                  <w:sz w:val="18"/>
                  <w:szCs w:val="18"/>
                  <w:lang w:val="en-US" w:eastAsia="ko-KR"/>
                </w:rPr>
                <w:t>3* fy_high</w:t>
              </w:r>
            </w:ins>
          </w:p>
        </w:tc>
      </w:tr>
      <w:tr w:rsidR="00A24DF1" w:rsidRPr="008D4056" w14:paraId="40BDDB67" w14:textId="77777777" w:rsidTr="00016058">
        <w:trPr>
          <w:trHeight w:val="660"/>
          <w:ins w:id="211"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EE79E30" w14:textId="77777777" w:rsidR="00A24DF1" w:rsidRPr="008D4056" w:rsidRDefault="00A24DF1" w:rsidP="00016058">
            <w:pPr>
              <w:spacing w:after="0"/>
              <w:rPr>
                <w:ins w:id="212" w:author="Wangzhou (Standard &amp; Patent and Pre-Research Dept)" w:date="2021-04-01T22:46:00Z"/>
                <w:rFonts w:ascii="Arial" w:hAnsi="Arial" w:cs="Arial"/>
                <w:sz w:val="18"/>
                <w:szCs w:val="18"/>
                <w:lang w:val="en-US" w:eastAsia="zh-CN"/>
              </w:rPr>
            </w:pPr>
            <w:ins w:id="213" w:author="Wangzhou (Standard &amp; Patent and Pre-Research Dept)" w:date="2021-04-01T22:4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6AC8163" w14:textId="77777777" w:rsidR="00A24DF1" w:rsidRPr="008D4056" w:rsidRDefault="00A24DF1" w:rsidP="00016058">
            <w:pPr>
              <w:spacing w:after="0"/>
              <w:jc w:val="center"/>
              <w:rPr>
                <w:ins w:id="214" w:author="Wangzhou (Standard &amp; Patent and Pre-Research Dept)" w:date="2021-04-01T22:46:00Z"/>
                <w:rFonts w:ascii="Arial" w:hAnsi="Arial" w:cs="Arial"/>
                <w:sz w:val="18"/>
                <w:szCs w:val="18"/>
                <w:lang w:val="en-US" w:eastAsia="zh-CN"/>
              </w:rPr>
            </w:pPr>
            <w:ins w:id="215" w:author="Wangzhou (Standard &amp; Patent and Pre-Research Dept)" w:date="2021-04-01T22:46: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62EC86CF" w14:textId="77777777" w:rsidR="00A24DF1" w:rsidRPr="008D4056" w:rsidRDefault="00A24DF1" w:rsidP="00016058">
            <w:pPr>
              <w:spacing w:after="0"/>
              <w:jc w:val="center"/>
              <w:rPr>
                <w:ins w:id="216" w:author="Wangzhou (Standard &amp; Patent and Pre-Research Dept)" w:date="2021-04-01T22:46:00Z"/>
                <w:rFonts w:ascii="Arial" w:hAnsi="Arial" w:cs="Arial"/>
                <w:sz w:val="18"/>
                <w:szCs w:val="18"/>
                <w:lang w:val="en-US" w:eastAsia="zh-CN"/>
              </w:rPr>
            </w:pPr>
            <w:ins w:id="217" w:author="Wangzhou (Standard &amp; Patent and Pre-Research Dept)" w:date="2021-04-01T22:46: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26FC96DB" w14:textId="77777777" w:rsidR="00A24DF1" w:rsidRPr="008D4056" w:rsidRDefault="00A24DF1" w:rsidP="00016058">
            <w:pPr>
              <w:spacing w:after="0"/>
              <w:jc w:val="center"/>
              <w:rPr>
                <w:ins w:id="218" w:author="Wangzhou (Standard &amp; Patent and Pre-Research Dept)" w:date="2021-04-01T22:46:00Z"/>
                <w:rFonts w:ascii="Arial" w:hAnsi="Arial" w:cs="Arial"/>
                <w:sz w:val="18"/>
                <w:szCs w:val="18"/>
                <w:lang w:val="en-US" w:eastAsia="zh-CN"/>
              </w:rPr>
            </w:pPr>
            <w:ins w:id="219" w:author="Wangzhou (Standard &amp; Patent and Pre-Research Dept)" w:date="2021-04-01T22:46: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4334195D" w14:textId="77777777" w:rsidR="00A24DF1" w:rsidRPr="008D4056" w:rsidRDefault="00A24DF1" w:rsidP="00016058">
            <w:pPr>
              <w:spacing w:after="0"/>
              <w:jc w:val="center"/>
              <w:rPr>
                <w:ins w:id="220" w:author="Wangzhou (Standard &amp; Patent and Pre-Research Dept)" w:date="2021-04-01T22:46:00Z"/>
                <w:rFonts w:ascii="Arial" w:hAnsi="Arial" w:cs="Arial"/>
                <w:sz w:val="18"/>
                <w:szCs w:val="18"/>
                <w:lang w:val="en-US" w:eastAsia="zh-CN"/>
              </w:rPr>
            </w:pPr>
            <w:ins w:id="221" w:author="Wangzhou (Standard &amp; Patent and Pre-Research Dept)" w:date="2021-04-01T22:46:00Z">
              <w:r w:rsidRPr="00A973C0">
                <w:rPr>
                  <w:rFonts w:ascii="Arial" w:hAnsi="Arial" w:cs="Arial"/>
                  <w:sz w:val="18"/>
                  <w:szCs w:val="18"/>
                  <w:lang w:val="en-US" w:eastAsia="ko-KR"/>
                </w:rPr>
                <w:t>5355</w:t>
              </w:r>
            </w:ins>
          </w:p>
        </w:tc>
      </w:tr>
      <w:tr w:rsidR="00A24DF1" w:rsidRPr="008D4056" w14:paraId="3FE37F3B" w14:textId="77777777" w:rsidTr="00016058">
        <w:trPr>
          <w:trHeight w:val="285"/>
          <w:ins w:id="222"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96D75B" w14:textId="77777777" w:rsidR="00A24DF1" w:rsidRPr="008D4056" w:rsidRDefault="00A24DF1" w:rsidP="00016058">
            <w:pPr>
              <w:spacing w:after="0"/>
              <w:rPr>
                <w:ins w:id="223" w:author="Wangzhou (Standard &amp; Patent and Pre-Research Dept)" w:date="2021-04-01T22:46:00Z"/>
                <w:rFonts w:ascii="Arial" w:hAnsi="Arial" w:cs="Arial"/>
                <w:sz w:val="18"/>
                <w:szCs w:val="18"/>
                <w:lang w:val="en-US" w:eastAsia="zh-CN"/>
              </w:rPr>
            </w:pPr>
            <w:ins w:id="224" w:author="Wangzhou (Standard &amp; Patent and Pre-Research Dept)" w:date="2021-04-01T22:4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BD0AF34" w14:textId="77777777" w:rsidR="00A24DF1" w:rsidRPr="008D4056" w:rsidRDefault="00A24DF1" w:rsidP="00016058">
            <w:pPr>
              <w:spacing w:after="0"/>
              <w:jc w:val="center"/>
              <w:rPr>
                <w:ins w:id="225" w:author="Wangzhou (Standard &amp; Patent and Pre-Research Dept)" w:date="2021-04-01T22:46:00Z"/>
                <w:rFonts w:ascii="Arial" w:hAnsi="Arial" w:cs="Arial"/>
                <w:sz w:val="18"/>
                <w:szCs w:val="18"/>
                <w:lang w:val="en-US" w:eastAsia="zh-CN"/>
              </w:rPr>
            </w:pPr>
            <w:ins w:id="226" w:author="Wangzhou (Standard &amp; Patent and Pre-Research Dept)" w:date="2021-04-01T22:46: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FDE1C01" w14:textId="77777777" w:rsidR="00A24DF1" w:rsidRPr="008D4056" w:rsidRDefault="00A24DF1" w:rsidP="00016058">
            <w:pPr>
              <w:spacing w:after="0"/>
              <w:jc w:val="center"/>
              <w:rPr>
                <w:ins w:id="227" w:author="Wangzhou (Standard &amp; Patent and Pre-Research Dept)" w:date="2021-04-01T22:46:00Z"/>
                <w:rFonts w:ascii="Arial" w:hAnsi="Arial" w:cs="Arial"/>
                <w:sz w:val="18"/>
                <w:szCs w:val="18"/>
                <w:lang w:val="en-US" w:eastAsia="zh-CN"/>
              </w:rPr>
            </w:pPr>
            <w:ins w:id="228" w:author="Wangzhou (Standard &amp; Patent and Pre-Research Dept)" w:date="2021-04-01T22:46: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6E54274" w14:textId="77777777" w:rsidR="00A24DF1" w:rsidRPr="008D4056" w:rsidRDefault="00A24DF1" w:rsidP="00016058">
            <w:pPr>
              <w:spacing w:after="0"/>
              <w:jc w:val="center"/>
              <w:rPr>
                <w:ins w:id="229" w:author="Wangzhou (Standard &amp; Patent and Pre-Research Dept)" w:date="2021-04-01T22:46:00Z"/>
                <w:rFonts w:ascii="Arial" w:hAnsi="Arial" w:cs="Arial"/>
                <w:sz w:val="18"/>
                <w:szCs w:val="18"/>
                <w:lang w:val="en-US" w:eastAsia="zh-CN"/>
              </w:rPr>
            </w:pPr>
            <w:ins w:id="230" w:author="Wangzhou (Standard &amp; Patent and Pre-Research Dept)" w:date="2021-04-01T22:46: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4335228" w14:textId="77777777" w:rsidR="00A24DF1" w:rsidRPr="008D4056" w:rsidRDefault="00A24DF1" w:rsidP="00016058">
            <w:pPr>
              <w:spacing w:after="0"/>
              <w:jc w:val="center"/>
              <w:rPr>
                <w:ins w:id="231" w:author="Wangzhou (Standard &amp; Patent and Pre-Research Dept)" w:date="2021-04-01T22:46:00Z"/>
                <w:rFonts w:ascii="Arial" w:hAnsi="Arial" w:cs="Arial"/>
                <w:sz w:val="18"/>
                <w:szCs w:val="18"/>
                <w:lang w:val="en-US" w:eastAsia="zh-CN"/>
              </w:rPr>
            </w:pPr>
            <w:ins w:id="232" w:author="Wangzhou (Standard &amp; Patent and Pre-Research Dept)" w:date="2021-04-01T22:46:00Z">
              <w:r w:rsidRPr="00A973C0">
                <w:rPr>
                  <w:rFonts w:ascii="Arial" w:hAnsi="Arial" w:cs="Arial"/>
                  <w:sz w:val="18"/>
                  <w:szCs w:val="18"/>
                  <w:lang w:val="en-US" w:eastAsia="ko-KR"/>
                </w:rPr>
                <w:t>|fy_high + fx_high|</w:t>
              </w:r>
            </w:ins>
          </w:p>
        </w:tc>
      </w:tr>
      <w:tr w:rsidR="00A24DF1" w:rsidRPr="008D4056" w14:paraId="6F520B14" w14:textId="77777777" w:rsidTr="00016058">
        <w:trPr>
          <w:trHeight w:val="705"/>
          <w:ins w:id="233"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594C4D7" w14:textId="77777777" w:rsidR="00A24DF1" w:rsidRPr="008D4056" w:rsidRDefault="00A24DF1" w:rsidP="00016058">
            <w:pPr>
              <w:spacing w:after="0"/>
              <w:rPr>
                <w:ins w:id="234" w:author="Wangzhou (Standard &amp; Patent and Pre-Research Dept)" w:date="2021-04-01T22:46:00Z"/>
                <w:rFonts w:ascii="Arial" w:hAnsi="Arial" w:cs="Arial"/>
                <w:sz w:val="18"/>
                <w:szCs w:val="18"/>
                <w:lang w:val="en-US" w:eastAsia="zh-CN"/>
              </w:rPr>
            </w:pPr>
            <w:ins w:id="235"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07502DBF" w14:textId="77777777" w:rsidR="00A24DF1" w:rsidRPr="008D4056" w:rsidRDefault="00A24DF1" w:rsidP="00016058">
            <w:pPr>
              <w:spacing w:after="0"/>
              <w:jc w:val="center"/>
              <w:rPr>
                <w:ins w:id="236" w:author="Wangzhou (Standard &amp; Patent and Pre-Research Dept)" w:date="2021-04-01T22:46:00Z"/>
                <w:rFonts w:ascii="Arial" w:hAnsi="Arial" w:cs="Arial"/>
                <w:sz w:val="18"/>
                <w:szCs w:val="18"/>
                <w:lang w:val="en-US" w:eastAsia="zh-CN"/>
              </w:rPr>
            </w:pPr>
            <w:ins w:id="237" w:author="Wangzhou (Standard &amp; Patent and Pre-Research Dept)" w:date="2021-04-01T22:46: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29F7B05C" w14:textId="77777777" w:rsidR="00A24DF1" w:rsidRPr="008D4056" w:rsidRDefault="00A24DF1" w:rsidP="00016058">
            <w:pPr>
              <w:spacing w:after="0"/>
              <w:jc w:val="center"/>
              <w:rPr>
                <w:ins w:id="238" w:author="Wangzhou (Standard &amp; Patent and Pre-Research Dept)" w:date="2021-04-01T22:46:00Z"/>
                <w:rFonts w:ascii="Arial" w:hAnsi="Arial" w:cs="Arial"/>
                <w:sz w:val="18"/>
                <w:szCs w:val="18"/>
                <w:lang w:val="en-US" w:eastAsia="zh-CN"/>
              </w:rPr>
            </w:pPr>
            <w:ins w:id="239" w:author="Wangzhou (Standard &amp; Patent and Pre-Research Dept)" w:date="2021-04-01T22:46: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1E358733" w14:textId="77777777" w:rsidR="00A24DF1" w:rsidRPr="008D4056" w:rsidRDefault="00A24DF1" w:rsidP="00016058">
            <w:pPr>
              <w:spacing w:after="0"/>
              <w:jc w:val="center"/>
              <w:rPr>
                <w:ins w:id="240" w:author="Wangzhou (Standard &amp; Patent and Pre-Research Dept)" w:date="2021-04-01T22:46:00Z"/>
                <w:rFonts w:ascii="Arial" w:hAnsi="Arial" w:cs="Arial"/>
                <w:sz w:val="18"/>
                <w:szCs w:val="18"/>
                <w:lang w:val="en-US" w:eastAsia="zh-CN"/>
              </w:rPr>
            </w:pPr>
            <w:ins w:id="241" w:author="Wangzhou (Standard &amp; Patent and Pre-Research Dept)" w:date="2021-04-01T22:46: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069077D6" w14:textId="77777777" w:rsidR="00A24DF1" w:rsidRPr="008D4056" w:rsidRDefault="00A24DF1" w:rsidP="00016058">
            <w:pPr>
              <w:spacing w:after="0"/>
              <w:jc w:val="center"/>
              <w:rPr>
                <w:ins w:id="242" w:author="Wangzhou (Standard &amp; Patent and Pre-Research Dept)" w:date="2021-04-01T22:46:00Z"/>
                <w:rFonts w:ascii="Arial" w:hAnsi="Arial" w:cs="Arial"/>
                <w:sz w:val="18"/>
                <w:szCs w:val="18"/>
                <w:lang w:val="en-US" w:eastAsia="zh-CN"/>
              </w:rPr>
            </w:pPr>
            <w:ins w:id="243" w:author="Wangzhou (Standard &amp; Patent and Pre-Research Dept)" w:date="2021-04-01T22:46:00Z">
              <w:r w:rsidRPr="00A973C0">
                <w:rPr>
                  <w:rFonts w:ascii="Arial" w:hAnsi="Arial" w:cs="Arial"/>
                  <w:sz w:val="18"/>
                  <w:szCs w:val="18"/>
                  <w:lang w:val="en-US" w:eastAsia="ko-KR"/>
                </w:rPr>
                <w:t>2700</w:t>
              </w:r>
            </w:ins>
          </w:p>
        </w:tc>
      </w:tr>
      <w:tr w:rsidR="00A24DF1" w:rsidRPr="008D4056" w14:paraId="02090F44" w14:textId="77777777" w:rsidTr="00016058">
        <w:trPr>
          <w:trHeight w:val="285"/>
          <w:ins w:id="244"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9800344" w14:textId="77777777" w:rsidR="00A24DF1" w:rsidRPr="008D4056" w:rsidRDefault="00A24DF1" w:rsidP="00016058">
            <w:pPr>
              <w:spacing w:after="0"/>
              <w:rPr>
                <w:ins w:id="245" w:author="Wangzhou (Standard &amp; Patent and Pre-Research Dept)" w:date="2021-04-01T22:46:00Z"/>
                <w:rFonts w:ascii="Arial" w:hAnsi="Arial" w:cs="Arial"/>
                <w:sz w:val="18"/>
                <w:szCs w:val="18"/>
                <w:lang w:val="en-US" w:eastAsia="zh-CN"/>
              </w:rPr>
            </w:pPr>
            <w:ins w:id="246" w:author="Wangzhou (Standard &amp; Patent and Pre-Research Dept)" w:date="2021-04-01T22:4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0A0B0F" w14:textId="77777777" w:rsidR="00A24DF1" w:rsidRPr="008D4056" w:rsidRDefault="00A24DF1" w:rsidP="00016058">
            <w:pPr>
              <w:spacing w:after="0"/>
              <w:jc w:val="center"/>
              <w:rPr>
                <w:ins w:id="247" w:author="Wangzhou (Standard &amp; Patent and Pre-Research Dept)" w:date="2021-04-01T22:46:00Z"/>
                <w:rFonts w:ascii="Arial" w:hAnsi="Arial" w:cs="Arial"/>
                <w:sz w:val="18"/>
                <w:szCs w:val="18"/>
                <w:lang w:val="en-US" w:eastAsia="zh-CN"/>
              </w:rPr>
            </w:pPr>
            <w:ins w:id="248" w:author="Wangzhou (Standard &amp; Patent and Pre-Research Dept)" w:date="2021-04-01T22:46: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F5749F7" w14:textId="77777777" w:rsidR="00A24DF1" w:rsidRPr="008D4056" w:rsidRDefault="00A24DF1" w:rsidP="00016058">
            <w:pPr>
              <w:spacing w:after="0"/>
              <w:jc w:val="center"/>
              <w:rPr>
                <w:ins w:id="249" w:author="Wangzhou (Standard &amp; Patent and Pre-Research Dept)" w:date="2021-04-01T22:46:00Z"/>
                <w:rFonts w:ascii="Arial" w:hAnsi="Arial" w:cs="Arial"/>
                <w:sz w:val="18"/>
                <w:szCs w:val="18"/>
                <w:lang w:val="en-US" w:eastAsia="zh-CN"/>
              </w:rPr>
            </w:pPr>
            <w:ins w:id="250" w:author="Wangzhou (Standard &amp; Patent and Pre-Research Dept)" w:date="2021-04-01T22:46: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2BD6AF7" w14:textId="77777777" w:rsidR="00A24DF1" w:rsidRPr="008D4056" w:rsidRDefault="00A24DF1" w:rsidP="00016058">
            <w:pPr>
              <w:spacing w:after="0"/>
              <w:jc w:val="center"/>
              <w:rPr>
                <w:ins w:id="251" w:author="Wangzhou (Standard &amp; Patent and Pre-Research Dept)" w:date="2021-04-01T22:46:00Z"/>
                <w:rFonts w:ascii="Arial" w:hAnsi="Arial" w:cs="Arial"/>
                <w:sz w:val="18"/>
                <w:szCs w:val="18"/>
                <w:lang w:val="en-US" w:eastAsia="zh-CN"/>
              </w:rPr>
            </w:pPr>
            <w:ins w:id="252" w:author="Wangzhou (Standard &amp; Patent and Pre-Research Dept)" w:date="2021-04-01T22:46: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07BD3E3B" w14:textId="77777777" w:rsidR="00A24DF1" w:rsidRPr="008D4056" w:rsidRDefault="00A24DF1" w:rsidP="00016058">
            <w:pPr>
              <w:spacing w:after="0"/>
              <w:jc w:val="center"/>
              <w:rPr>
                <w:ins w:id="253" w:author="Wangzhou (Standard &amp; Patent and Pre-Research Dept)" w:date="2021-04-01T22:46:00Z"/>
                <w:rFonts w:ascii="Arial" w:hAnsi="Arial" w:cs="Arial"/>
                <w:sz w:val="18"/>
                <w:szCs w:val="18"/>
                <w:lang w:val="en-US" w:eastAsia="zh-CN"/>
              </w:rPr>
            </w:pPr>
            <w:ins w:id="254" w:author="Wangzhou (Standard &amp; Patent and Pre-Research Dept)" w:date="2021-04-01T22:46:00Z">
              <w:r w:rsidRPr="00A973C0">
                <w:rPr>
                  <w:rFonts w:ascii="Arial" w:hAnsi="Arial" w:cs="Arial"/>
                  <w:sz w:val="18"/>
                  <w:szCs w:val="18"/>
                  <w:lang w:val="en-US" w:eastAsia="ko-KR"/>
                </w:rPr>
                <w:t>|2*fy_high – fx_low|</w:t>
              </w:r>
            </w:ins>
          </w:p>
        </w:tc>
      </w:tr>
      <w:tr w:rsidR="00A24DF1" w:rsidRPr="008D4056" w14:paraId="123BA9DB" w14:textId="77777777" w:rsidTr="00016058">
        <w:trPr>
          <w:trHeight w:val="735"/>
          <w:ins w:id="255"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09B4F2A" w14:textId="77777777" w:rsidR="00A24DF1" w:rsidRPr="008D4056" w:rsidRDefault="00A24DF1" w:rsidP="00016058">
            <w:pPr>
              <w:spacing w:after="0"/>
              <w:rPr>
                <w:ins w:id="256" w:author="Wangzhou (Standard &amp; Patent and Pre-Research Dept)" w:date="2021-04-01T22:46:00Z"/>
                <w:rFonts w:ascii="Arial" w:hAnsi="Arial" w:cs="Arial"/>
                <w:sz w:val="18"/>
                <w:szCs w:val="18"/>
                <w:lang w:val="en-US" w:eastAsia="zh-CN"/>
              </w:rPr>
            </w:pPr>
            <w:ins w:id="257"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138BF39" w14:textId="77777777" w:rsidR="00A24DF1" w:rsidRPr="008D4056" w:rsidRDefault="00A24DF1" w:rsidP="00016058">
            <w:pPr>
              <w:spacing w:after="0"/>
              <w:jc w:val="center"/>
              <w:rPr>
                <w:ins w:id="258" w:author="Wangzhou (Standard &amp; Patent and Pre-Research Dept)" w:date="2021-04-01T22:46:00Z"/>
                <w:rFonts w:ascii="Arial" w:hAnsi="Arial" w:cs="Arial"/>
                <w:sz w:val="18"/>
                <w:szCs w:val="18"/>
                <w:lang w:val="en-US" w:eastAsia="zh-CN"/>
              </w:rPr>
            </w:pPr>
            <w:ins w:id="259" w:author="Wangzhou (Standard &amp; Patent and Pre-Research Dept)" w:date="2021-04-01T22:46: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090CCAB2" w14:textId="77777777" w:rsidR="00A24DF1" w:rsidRPr="008D4056" w:rsidRDefault="00A24DF1" w:rsidP="00016058">
            <w:pPr>
              <w:spacing w:after="0"/>
              <w:jc w:val="center"/>
              <w:rPr>
                <w:ins w:id="260" w:author="Wangzhou (Standard &amp; Patent and Pre-Research Dept)" w:date="2021-04-01T22:46:00Z"/>
                <w:rFonts w:ascii="Arial" w:hAnsi="Arial" w:cs="Arial"/>
                <w:sz w:val="18"/>
                <w:szCs w:val="18"/>
                <w:lang w:val="en-US" w:eastAsia="zh-CN"/>
              </w:rPr>
            </w:pPr>
            <w:ins w:id="261" w:author="Wangzhou (Standard &amp; Patent and Pre-Research Dept)" w:date="2021-04-01T22:46: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4AC8D219" w14:textId="77777777" w:rsidR="00A24DF1" w:rsidRPr="008D4056" w:rsidRDefault="00A24DF1" w:rsidP="00016058">
            <w:pPr>
              <w:spacing w:after="0"/>
              <w:jc w:val="center"/>
              <w:rPr>
                <w:ins w:id="262" w:author="Wangzhou (Standard &amp; Patent and Pre-Research Dept)" w:date="2021-04-01T22:46:00Z"/>
                <w:rFonts w:ascii="Arial" w:hAnsi="Arial" w:cs="Arial"/>
                <w:sz w:val="18"/>
                <w:szCs w:val="18"/>
                <w:lang w:val="en-US" w:eastAsia="zh-CN"/>
              </w:rPr>
            </w:pPr>
            <w:ins w:id="263" w:author="Wangzhou (Standard &amp; Patent and Pre-Research Dept)" w:date="2021-04-01T22:46: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1530F535" w14:textId="77777777" w:rsidR="00A24DF1" w:rsidRPr="008D4056" w:rsidRDefault="00A24DF1" w:rsidP="00016058">
            <w:pPr>
              <w:spacing w:after="0"/>
              <w:jc w:val="center"/>
              <w:rPr>
                <w:ins w:id="264" w:author="Wangzhou (Standard &amp; Patent and Pre-Research Dept)" w:date="2021-04-01T22:46:00Z"/>
                <w:rFonts w:ascii="Arial" w:hAnsi="Arial" w:cs="Arial"/>
                <w:sz w:val="18"/>
                <w:szCs w:val="18"/>
                <w:lang w:val="en-US" w:eastAsia="zh-CN"/>
              </w:rPr>
            </w:pPr>
            <w:ins w:id="265" w:author="Wangzhou (Standard &amp; Patent and Pre-Research Dept)" w:date="2021-04-01T22:46:00Z">
              <w:r w:rsidRPr="00A973C0">
                <w:rPr>
                  <w:rFonts w:ascii="Arial" w:hAnsi="Arial" w:cs="Arial"/>
                  <w:sz w:val="18"/>
                  <w:szCs w:val="18"/>
                  <w:lang w:val="en-US" w:eastAsia="ko-KR"/>
                </w:rPr>
                <w:t>2690</w:t>
              </w:r>
            </w:ins>
          </w:p>
        </w:tc>
      </w:tr>
      <w:tr w:rsidR="00A24DF1" w:rsidRPr="008D4056" w14:paraId="79EA7000" w14:textId="77777777" w:rsidTr="00016058">
        <w:trPr>
          <w:trHeight w:val="285"/>
          <w:ins w:id="266"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EFE17F" w14:textId="77777777" w:rsidR="00A24DF1" w:rsidRPr="008D4056" w:rsidRDefault="00A24DF1" w:rsidP="00016058">
            <w:pPr>
              <w:spacing w:after="0"/>
              <w:rPr>
                <w:ins w:id="267" w:author="Wangzhou (Standard &amp; Patent and Pre-Research Dept)" w:date="2021-04-01T22:46:00Z"/>
                <w:rFonts w:ascii="Arial" w:hAnsi="Arial" w:cs="Arial"/>
                <w:sz w:val="18"/>
                <w:szCs w:val="18"/>
                <w:lang w:val="en-US" w:eastAsia="zh-CN"/>
              </w:rPr>
            </w:pPr>
            <w:ins w:id="268" w:author="Wangzhou (Standard &amp; Patent and Pre-Research Dept)" w:date="2021-04-01T22:4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EAA7BB0" w14:textId="77777777" w:rsidR="00A24DF1" w:rsidRPr="008D4056" w:rsidRDefault="00A24DF1" w:rsidP="00016058">
            <w:pPr>
              <w:spacing w:after="0"/>
              <w:jc w:val="center"/>
              <w:rPr>
                <w:ins w:id="269" w:author="Wangzhou (Standard &amp; Patent and Pre-Research Dept)" w:date="2021-04-01T22:46:00Z"/>
                <w:rFonts w:ascii="Arial" w:hAnsi="Arial" w:cs="Arial"/>
                <w:sz w:val="18"/>
                <w:szCs w:val="18"/>
                <w:lang w:val="en-US" w:eastAsia="zh-CN"/>
              </w:rPr>
            </w:pPr>
            <w:ins w:id="270" w:author="Wangzhou (Standard &amp; Patent and Pre-Research Dept)" w:date="2021-04-01T22:46: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D57CB67" w14:textId="77777777" w:rsidR="00A24DF1" w:rsidRPr="008D4056" w:rsidRDefault="00A24DF1" w:rsidP="00016058">
            <w:pPr>
              <w:spacing w:after="0"/>
              <w:jc w:val="center"/>
              <w:rPr>
                <w:ins w:id="271" w:author="Wangzhou (Standard &amp; Patent and Pre-Research Dept)" w:date="2021-04-01T22:46:00Z"/>
                <w:rFonts w:ascii="Arial" w:hAnsi="Arial" w:cs="Arial"/>
                <w:sz w:val="18"/>
                <w:szCs w:val="18"/>
                <w:lang w:val="en-US" w:eastAsia="zh-CN"/>
              </w:rPr>
            </w:pPr>
            <w:ins w:id="272" w:author="Wangzhou (Standard &amp; Patent and Pre-Research Dept)" w:date="2021-04-01T22:46: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231EAA" w14:textId="77777777" w:rsidR="00A24DF1" w:rsidRPr="008D4056" w:rsidRDefault="00A24DF1" w:rsidP="00016058">
            <w:pPr>
              <w:spacing w:after="0"/>
              <w:jc w:val="center"/>
              <w:rPr>
                <w:ins w:id="273" w:author="Wangzhou (Standard &amp; Patent and Pre-Research Dept)" w:date="2021-04-01T22:46:00Z"/>
                <w:rFonts w:ascii="Arial" w:hAnsi="Arial" w:cs="Arial"/>
                <w:sz w:val="18"/>
                <w:szCs w:val="18"/>
                <w:lang w:val="en-US" w:eastAsia="zh-CN"/>
              </w:rPr>
            </w:pPr>
            <w:ins w:id="274" w:author="Wangzhou (Standard &amp; Patent and Pre-Research Dept)" w:date="2021-04-01T22:46: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A5C16FB" w14:textId="77777777" w:rsidR="00A24DF1" w:rsidRPr="008D4056" w:rsidRDefault="00A24DF1" w:rsidP="00016058">
            <w:pPr>
              <w:spacing w:after="0"/>
              <w:jc w:val="center"/>
              <w:rPr>
                <w:ins w:id="275" w:author="Wangzhou (Standard &amp; Patent and Pre-Research Dept)" w:date="2021-04-01T22:46:00Z"/>
                <w:rFonts w:ascii="Arial" w:hAnsi="Arial" w:cs="Arial"/>
                <w:sz w:val="18"/>
                <w:szCs w:val="18"/>
                <w:lang w:val="en-US" w:eastAsia="zh-CN"/>
              </w:rPr>
            </w:pPr>
            <w:ins w:id="276" w:author="Wangzhou (Standard &amp; Patent and Pre-Research Dept)" w:date="2021-04-01T22:46:00Z">
              <w:r w:rsidRPr="00A973C0">
                <w:rPr>
                  <w:rFonts w:ascii="Arial" w:hAnsi="Arial" w:cs="Arial"/>
                  <w:sz w:val="18"/>
                  <w:szCs w:val="18"/>
                  <w:lang w:val="en-US" w:eastAsia="ko-KR"/>
                </w:rPr>
                <w:t>|2*fy_high + fx_high|</w:t>
              </w:r>
            </w:ins>
          </w:p>
        </w:tc>
      </w:tr>
      <w:tr w:rsidR="00A24DF1" w:rsidRPr="008D4056" w14:paraId="771DE2D9" w14:textId="77777777" w:rsidTr="00016058">
        <w:trPr>
          <w:trHeight w:val="735"/>
          <w:ins w:id="277"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1D7A184" w14:textId="77777777" w:rsidR="00A24DF1" w:rsidRPr="008D4056" w:rsidRDefault="00A24DF1" w:rsidP="00016058">
            <w:pPr>
              <w:spacing w:after="0"/>
              <w:rPr>
                <w:ins w:id="278" w:author="Wangzhou (Standard &amp; Patent and Pre-Research Dept)" w:date="2021-04-01T22:46:00Z"/>
                <w:rFonts w:ascii="Arial" w:hAnsi="Arial" w:cs="Arial"/>
                <w:sz w:val="18"/>
                <w:szCs w:val="18"/>
                <w:lang w:val="en-US" w:eastAsia="zh-CN"/>
              </w:rPr>
            </w:pPr>
            <w:ins w:id="279"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85C25FC" w14:textId="77777777" w:rsidR="00A24DF1" w:rsidRPr="008D4056" w:rsidRDefault="00A24DF1" w:rsidP="00016058">
            <w:pPr>
              <w:spacing w:after="0"/>
              <w:jc w:val="center"/>
              <w:rPr>
                <w:ins w:id="280" w:author="Wangzhou (Standard &amp; Patent and Pre-Research Dept)" w:date="2021-04-01T22:46:00Z"/>
                <w:rFonts w:ascii="Arial" w:hAnsi="Arial" w:cs="Arial"/>
                <w:sz w:val="18"/>
                <w:szCs w:val="18"/>
                <w:lang w:val="en-US" w:eastAsia="zh-CN"/>
              </w:rPr>
            </w:pPr>
            <w:ins w:id="281" w:author="Wangzhou (Standard &amp; Patent and Pre-Research Dept)" w:date="2021-04-01T22:46: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422A1701" w14:textId="77777777" w:rsidR="00A24DF1" w:rsidRPr="008D4056" w:rsidRDefault="00A24DF1" w:rsidP="00016058">
            <w:pPr>
              <w:spacing w:after="0"/>
              <w:jc w:val="center"/>
              <w:rPr>
                <w:ins w:id="282" w:author="Wangzhou (Standard &amp; Patent and Pre-Research Dept)" w:date="2021-04-01T22:46:00Z"/>
                <w:rFonts w:ascii="Arial" w:hAnsi="Arial" w:cs="Arial"/>
                <w:sz w:val="18"/>
                <w:szCs w:val="18"/>
                <w:lang w:val="en-US" w:eastAsia="zh-CN"/>
              </w:rPr>
            </w:pPr>
            <w:ins w:id="283" w:author="Wangzhou (Standard &amp; Patent and Pre-Research Dept)" w:date="2021-04-01T22:46: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63C14EC3" w14:textId="77777777" w:rsidR="00A24DF1" w:rsidRPr="008D4056" w:rsidRDefault="00A24DF1" w:rsidP="00016058">
            <w:pPr>
              <w:spacing w:after="0"/>
              <w:jc w:val="center"/>
              <w:rPr>
                <w:ins w:id="284" w:author="Wangzhou (Standard &amp; Patent and Pre-Research Dept)" w:date="2021-04-01T22:46:00Z"/>
                <w:rFonts w:ascii="Arial" w:hAnsi="Arial" w:cs="Arial"/>
                <w:sz w:val="18"/>
                <w:szCs w:val="18"/>
                <w:lang w:val="en-US" w:eastAsia="zh-CN"/>
              </w:rPr>
            </w:pPr>
            <w:ins w:id="285" w:author="Wangzhou (Standard &amp; Patent and Pre-Research Dept)" w:date="2021-04-01T22:46: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09F78109" w14:textId="77777777" w:rsidR="00A24DF1" w:rsidRPr="008D4056" w:rsidRDefault="00A24DF1" w:rsidP="00016058">
            <w:pPr>
              <w:spacing w:after="0"/>
              <w:jc w:val="center"/>
              <w:rPr>
                <w:ins w:id="286" w:author="Wangzhou (Standard &amp; Patent and Pre-Research Dept)" w:date="2021-04-01T22:46:00Z"/>
                <w:rFonts w:ascii="Arial" w:hAnsi="Arial" w:cs="Arial"/>
                <w:sz w:val="18"/>
                <w:szCs w:val="18"/>
                <w:lang w:val="en-US" w:eastAsia="zh-CN"/>
              </w:rPr>
            </w:pPr>
            <w:ins w:id="287" w:author="Wangzhou (Standard &amp; Patent and Pre-Research Dept)" w:date="2021-04-01T22:46:00Z">
              <w:r w:rsidRPr="00A973C0">
                <w:rPr>
                  <w:rFonts w:ascii="Arial" w:hAnsi="Arial" w:cs="Arial"/>
                  <w:sz w:val="18"/>
                  <w:szCs w:val="18"/>
                  <w:lang w:val="en-US" w:eastAsia="ko-KR"/>
                </w:rPr>
                <w:t>4485</w:t>
              </w:r>
            </w:ins>
          </w:p>
        </w:tc>
      </w:tr>
      <w:tr w:rsidR="00A24DF1" w:rsidRPr="008D4056" w14:paraId="6E416013" w14:textId="77777777" w:rsidTr="00016058">
        <w:trPr>
          <w:trHeight w:val="285"/>
          <w:ins w:id="288"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94A1F5" w14:textId="77777777" w:rsidR="00A24DF1" w:rsidRPr="008D4056" w:rsidRDefault="00A24DF1" w:rsidP="00016058">
            <w:pPr>
              <w:spacing w:after="0"/>
              <w:rPr>
                <w:ins w:id="289" w:author="Wangzhou (Standard &amp; Patent and Pre-Research Dept)" w:date="2021-04-01T22:46:00Z"/>
                <w:rFonts w:ascii="Arial" w:hAnsi="Arial" w:cs="Arial"/>
                <w:sz w:val="18"/>
                <w:szCs w:val="18"/>
                <w:lang w:val="en-US" w:eastAsia="zh-CN"/>
              </w:rPr>
            </w:pPr>
            <w:ins w:id="290" w:author="Wangzhou (Standard &amp; Patent and Pre-Research Dept)" w:date="2021-04-01T22: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116090B" w14:textId="77777777" w:rsidR="00A24DF1" w:rsidRPr="008D4056" w:rsidRDefault="00A24DF1" w:rsidP="00016058">
            <w:pPr>
              <w:spacing w:after="0"/>
              <w:jc w:val="center"/>
              <w:rPr>
                <w:ins w:id="291" w:author="Wangzhou (Standard &amp; Patent and Pre-Research Dept)" w:date="2021-04-01T22:46:00Z"/>
                <w:rFonts w:ascii="Arial" w:hAnsi="Arial" w:cs="Arial"/>
                <w:sz w:val="18"/>
                <w:szCs w:val="18"/>
                <w:lang w:val="en-US" w:eastAsia="zh-CN"/>
              </w:rPr>
            </w:pPr>
            <w:ins w:id="292" w:author="Wangzhou (Standard &amp; Patent and Pre-Research Dept)" w:date="2021-04-01T22:46: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565F16A" w14:textId="77777777" w:rsidR="00A24DF1" w:rsidRPr="008D4056" w:rsidRDefault="00A24DF1" w:rsidP="00016058">
            <w:pPr>
              <w:spacing w:after="0"/>
              <w:jc w:val="center"/>
              <w:rPr>
                <w:ins w:id="293" w:author="Wangzhou (Standard &amp; Patent and Pre-Research Dept)" w:date="2021-04-01T22:46:00Z"/>
                <w:rFonts w:ascii="Arial" w:hAnsi="Arial" w:cs="Arial"/>
                <w:sz w:val="18"/>
                <w:szCs w:val="18"/>
                <w:lang w:val="en-US" w:eastAsia="zh-CN"/>
              </w:rPr>
            </w:pPr>
            <w:ins w:id="294" w:author="Wangzhou (Standard &amp; Patent and Pre-Research Dept)" w:date="2021-04-01T22:46: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2EB6A9D" w14:textId="77777777" w:rsidR="00A24DF1" w:rsidRPr="008D4056" w:rsidRDefault="00A24DF1" w:rsidP="00016058">
            <w:pPr>
              <w:spacing w:after="0"/>
              <w:jc w:val="center"/>
              <w:rPr>
                <w:ins w:id="295" w:author="Wangzhou (Standard &amp; Patent and Pre-Research Dept)" w:date="2021-04-01T22:46:00Z"/>
                <w:rFonts w:ascii="Arial" w:hAnsi="Arial" w:cs="Arial"/>
                <w:sz w:val="18"/>
                <w:szCs w:val="18"/>
                <w:lang w:val="en-US" w:eastAsia="zh-CN"/>
              </w:rPr>
            </w:pPr>
            <w:ins w:id="296" w:author="Wangzhou (Standard &amp; Patent and Pre-Research Dept)" w:date="2021-04-01T22:46: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C65F3A8" w14:textId="77777777" w:rsidR="00A24DF1" w:rsidRPr="008D4056" w:rsidRDefault="00A24DF1" w:rsidP="00016058">
            <w:pPr>
              <w:spacing w:after="0"/>
              <w:jc w:val="center"/>
              <w:rPr>
                <w:ins w:id="297" w:author="Wangzhou (Standard &amp; Patent and Pre-Research Dept)" w:date="2021-04-01T22:46:00Z"/>
                <w:rFonts w:ascii="Arial" w:hAnsi="Arial" w:cs="Arial"/>
                <w:sz w:val="18"/>
                <w:szCs w:val="18"/>
                <w:lang w:val="en-US" w:eastAsia="zh-CN"/>
              </w:rPr>
            </w:pPr>
            <w:ins w:id="298" w:author="Wangzhou (Standard &amp; Patent and Pre-Research Dept)" w:date="2021-04-01T22:46:00Z">
              <w:r w:rsidRPr="00A973C0">
                <w:rPr>
                  <w:rFonts w:ascii="Arial" w:hAnsi="Arial" w:cs="Arial"/>
                  <w:sz w:val="18"/>
                  <w:szCs w:val="18"/>
                  <w:lang w:val="en-US" w:eastAsia="ko-KR"/>
                </w:rPr>
                <w:t>|3*fy_high – fx_low|</w:t>
              </w:r>
            </w:ins>
          </w:p>
        </w:tc>
      </w:tr>
      <w:tr w:rsidR="00A24DF1" w:rsidRPr="008D4056" w14:paraId="147395BE" w14:textId="77777777" w:rsidTr="00016058">
        <w:trPr>
          <w:trHeight w:val="825"/>
          <w:ins w:id="299"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D0FB668" w14:textId="77777777" w:rsidR="00A24DF1" w:rsidRPr="008D4056" w:rsidRDefault="00A24DF1" w:rsidP="00016058">
            <w:pPr>
              <w:spacing w:after="0"/>
              <w:rPr>
                <w:ins w:id="300" w:author="Wangzhou (Standard &amp; Patent and Pre-Research Dept)" w:date="2021-04-01T22:46:00Z"/>
                <w:rFonts w:ascii="Arial" w:hAnsi="Arial" w:cs="Arial"/>
                <w:sz w:val="18"/>
                <w:szCs w:val="18"/>
                <w:lang w:val="en-US" w:eastAsia="zh-CN"/>
              </w:rPr>
            </w:pPr>
            <w:ins w:id="301"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ED59736" w14:textId="77777777" w:rsidR="00A24DF1" w:rsidRPr="008D4056" w:rsidRDefault="00A24DF1" w:rsidP="00016058">
            <w:pPr>
              <w:spacing w:after="0"/>
              <w:jc w:val="center"/>
              <w:rPr>
                <w:ins w:id="302" w:author="Wangzhou (Standard &amp; Patent and Pre-Research Dept)" w:date="2021-04-01T22:46:00Z"/>
                <w:rFonts w:ascii="Arial" w:hAnsi="Arial" w:cs="Arial"/>
                <w:sz w:val="18"/>
                <w:szCs w:val="18"/>
                <w:lang w:val="en-US" w:eastAsia="zh-CN"/>
              </w:rPr>
            </w:pPr>
            <w:ins w:id="303" w:author="Wangzhou (Standard &amp; Patent and Pre-Research Dept)" w:date="2021-04-01T22:46: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2316CDE2" w14:textId="77777777" w:rsidR="00A24DF1" w:rsidRPr="008D4056" w:rsidRDefault="00A24DF1" w:rsidP="00016058">
            <w:pPr>
              <w:spacing w:after="0"/>
              <w:jc w:val="center"/>
              <w:rPr>
                <w:ins w:id="304" w:author="Wangzhou (Standard &amp; Patent and Pre-Research Dept)" w:date="2021-04-01T22:46:00Z"/>
                <w:rFonts w:ascii="Arial" w:hAnsi="Arial" w:cs="Arial"/>
                <w:sz w:val="18"/>
                <w:szCs w:val="18"/>
                <w:lang w:val="en-US" w:eastAsia="zh-CN"/>
              </w:rPr>
            </w:pPr>
            <w:ins w:id="305" w:author="Wangzhou (Standard &amp; Patent and Pre-Research Dept)" w:date="2021-04-01T22:46: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3CE513B8" w14:textId="77777777" w:rsidR="00A24DF1" w:rsidRPr="008D4056" w:rsidRDefault="00A24DF1" w:rsidP="00016058">
            <w:pPr>
              <w:spacing w:after="0"/>
              <w:jc w:val="center"/>
              <w:rPr>
                <w:ins w:id="306" w:author="Wangzhou (Standard &amp; Patent and Pre-Research Dept)" w:date="2021-04-01T22:46:00Z"/>
                <w:rFonts w:ascii="Arial" w:hAnsi="Arial" w:cs="Arial"/>
                <w:sz w:val="18"/>
                <w:szCs w:val="18"/>
                <w:lang w:val="en-US" w:eastAsia="zh-CN"/>
              </w:rPr>
            </w:pPr>
            <w:ins w:id="307" w:author="Wangzhou (Standard &amp; Patent and Pre-Research Dept)" w:date="2021-04-01T22:46: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3B3251A9" w14:textId="77777777" w:rsidR="00A24DF1" w:rsidRPr="008D4056" w:rsidRDefault="00A24DF1" w:rsidP="00016058">
            <w:pPr>
              <w:spacing w:after="0"/>
              <w:jc w:val="center"/>
              <w:rPr>
                <w:ins w:id="308" w:author="Wangzhou (Standard &amp; Patent and Pre-Research Dept)" w:date="2021-04-01T22:46:00Z"/>
                <w:rFonts w:ascii="Arial" w:hAnsi="Arial" w:cs="Arial"/>
                <w:sz w:val="18"/>
                <w:szCs w:val="18"/>
                <w:lang w:val="en-US" w:eastAsia="zh-CN"/>
              </w:rPr>
            </w:pPr>
            <w:ins w:id="309" w:author="Wangzhou (Standard &amp; Patent and Pre-Research Dept)" w:date="2021-04-01T22:46:00Z">
              <w:r w:rsidRPr="00A973C0">
                <w:rPr>
                  <w:rFonts w:ascii="Arial" w:hAnsi="Arial" w:cs="Arial"/>
                  <w:sz w:val="18"/>
                  <w:szCs w:val="18"/>
                  <w:lang w:val="en-US" w:eastAsia="ko-KR"/>
                </w:rPr>
                <w:t>4475</w:t>
              </w:r>
            </w:ins>
          </w:p>
        </w:tc>
      </w:tr>
      <w:tr w:rsidR="00A24DF1" w:rsidRPr="008D4056" w14:paraId="30BCCED7" w14:textId="77777777" w:rsidTr="00016058">
        <w:trPr>
          <w:trHeight w:val="285"/>
          <w:ins w:id="310"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44493B" w14:textId="77777777" w:rsidR="00A24DF1" w:rsidRPr="008D4056" w:rsidRDefault="00A24DF1" w:rsidP="00016058">
            <w:pPr>
              <w:spacing w:after="0"/>
              <w:rPr>
                <w:ins w:id="311" w:author="Wangzhou (Standard &amp; Patent and Pre-Research Dept)" w:date="2021-04-01T22:46:00Z"/>
                <w:rFonts w:ascii="Arial" w:hAnsi="Arial" w:cs="Arial"/>
                <w:sz w:val="18"/>
                <w:szCs w:val="18"/>
                <w:lang w:val="en-US" w:eastAsia="zh-CN"/>
              </w:rPr>
            </w:pPr>
            <w:ins w:id="312" w:author="Wangzhou (Standard &amp; Patent and Pre-Research Dept)" w:date="2021-04-01T22: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BA208C" w14:textId="77777777" w:rsidR="00A24DF1" w:rsidRPr="008D4056" w:rsidRDefault="00A24DF1" w:rsidP="00016058">
            <w:pPr>
              <w:spacing w:after="0"/>
              <w:jc w:val="center"/>
              <w:rPr>
                <w:ins w:id="313" w:author="Wangzhou (Standard &amp; Patent and Pre-Research Dept)" w:date="2021-04-01T22:46:00Z"/>
                <w:rFonts w:ascii="Arial" w:hAnsi="Arial" w:cs="Arial"/>
                <w:sz w:val="18"/>
                <w:szCs w:val="18"/>
                <w:lang w:val="en-US" w:eastAsia="zh-CN"/>
              </w:rPr>
            </w:pPr>
            <w:ins w:id="314" w:author="Wangzhou (Standard &amp; Patent and Pre-Research Dept)" w:date="2021-04-01T22:46: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67F529B" w14:textId="77777777" w:rsidR="00A24DF1" w:rsidRPr="008D4056" w:rsidRDefault="00A24DF1" w:rsidP="00016058">
            <w:pPr>
              <w:spacing w:after="0"/>
              <w:jc w:val="center"/>
              <w:rPr>
                <w:ins w:id="315" w:author="Wangzhou (Standard &amp; Patent and Pre-Research Dept)" w:date="2021-04-01T22:46:00Z"/>
                <w:rFonts w:ascii="Arial" w:hAnsi="Arial" w:cs="Arial"/>
                <w:sz w:val="18"/>
                <w:szCs w:val="18"/>
                <w:lang w:val="en-US" w:eastAsia="zh-CN"/>
              </w:rPr>
            </w:pPr>
            <w:ins w:id="316" w:author="Wangzhou (Standard &amp; Patent and Pre-Research Dept)" w:date="2021-04-01T22:46: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D90E38B" w14:textId="77777777" w:rsidR="00A24DF1" w:rsidRPr="008D4056" w:rsidRDefault="00A24DF1" w:rsidP="00016058">
            <w:pPr>
              <w:spacing w:after="0"/>
              <w:jc w:val="center"/>
              <w:rPr>
                <w:ins w:id="317" w:author="Wangzhou (Standard &amp; Patent and Pre-Research Dept)" w:date="2021-04-01T22:46:00Z"/>
                <w:rFonts w:ascii="Arial" w:hAnsi="Arial" w:cs="Arial"/>
                <w:sz w:val="18"/>
                <w:szCs w:val="18"/>
                <w:lang w:val="en-US" w:eastAsia="zh-CN"/>
              </w:rPr>
            </w:pPr>
            <w:ins w:id="318" w:author="Wangzhou (Standard &amp; Patent and Pre-Research Dept)" w:date="2021-04-01T22:46: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A76202A" w14:textId="77777777" w:rsidR="00A24DF1" w:rsidRPr="008D4056" w:rsidRDefault="00A24DF1" w:rsidP="00016058">
            <w:pPr>
              <w:spacing w:after="0"/>
              <w:jc w:val="center"/>
              <w:rPr>
                <w:ins w:id="319" w:author="Wangzhou (Standard &amp; Patent and Pre-Research Dept)" w:date="2021-04-01T22:46:00Z"/>
                <w:rFonts w:ascii="Arial" w:hAnsi="Arial" w:cs="Arial"/>
                <w:sz w:val="18"/>
                <w:szCs w:val="18"/>
                <w:lang w:val="en-US" w:eastAsia="zh-CN"/>
              </w:rPr>
            </w:pPr>
            <w:ins w:id="320" w:author="Wangzhou (Standard &amp; Patent and Pre-Research Dept)" w:date="2021-04-01T22:46:00Z">
              <w:r w:rsidRPr="00A973C0">
                <w:rPr>
                  <w:rFonts w:ascii="Arial" w:hAnsi="Arial" w:cs="Arial"/>
                  <w:sz w:val="18"/>
                  <w:szCs w:val="18"/>
                  <w:lang w:val="en-US" w:eastAsia="ko-KR"/>
                </w:rPr>
                <w:t>|3*fy_high + fx_high|</w:t>
              </w:r>
            </w:ins>
          </w:p>
        </w:tc>
      </w:tr>
      <w:tr w:rsidR="00A24DF1" w:rsidRPr="008D4056" w14:paraId="245FA411" w14:textId="77777777" w:rsidTr="00016058">
        <w:trPr>
          <w:trHeight w:val="735"/>
          <w:ins w:id="321"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57D0F1" w14:textId="77777777" w:rsidR="00A24DF1" w:rsidRPr="008D4056" w:rsidRDefault="00A24DF1" w:rsidP="00016058">
            <w:pPr>
              <w:spacing w:after="0"/>
              <w:rPr>
                <w:ins w:id="322" w:author="Wangzhou (Standard &amp; Patent and Pre-Research Dept)" w:date="2021-04-01T22:46:00Z"/>
                <w:rFonts w:ascii="Arial" w:hAnsi="Arial" w:cs="Arial"/>
                <w:sz w:val="18"/>
                <w:szCs w:val="18"/>
                <w:lang w:val="en-US" w:eastAsia="zh-CN"/>
              </w:rPr>
            </w:pPr>
            <w:ins w:id="323"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1F7884B" w14:textId="77777777" w:rsidR="00A24DF1" w:rsidRPr="008D4056" w:rsidRDefault="00A24DF1" w:rsidP="00016058">
            <w:pPr>
              <w:spacing w:after="0"/>
              <w:jc w:val="center"/>
              <w:rPr>
                <w:ins w:id="324" w:author="Wangzhou (Standard &amp; Patent and Pre-Research Dept)" w:date="2021-04-01T22:46:00Z"/>
                <w:rFonts w:ascii="Arial" w:hAnsi="Arial" w:cs="Arial"/>
                <w:sz w:val="18"/>
                <w:szCs w:val="18"/>
                <w:lang w:val="en-US" w:eastAsia="zh-CN"/>
              </w:rPr>
            </w:pPr>
            <w:ins w:id="325" w:author="Wangzhou (Standard &amp; Patent and Pre-Research Dept)" w:date="2021-04-01T22:46: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10345774" w14:textId="77777777" w:rsidR="00A24DF1" w:rsidRPr="008D4056" w:rsidRDefault="00A24DF1" w:rsidP="00016058">
            <w:pPr>
              <w:spacing w:after="0"/>
              <w:jc w:val="center"/>
              <w:rPr>
                <w:ins w:id="326" w:author="Wangzhou (Standard &amp; Patent and Pre-Research Dept)" w:date="2021-04-01T22:46:00Z"/>
                <w:rFonts w:ascii="Arial" w:hAnsi="Arial" w:cs="Arial"/>
                <w:sz w:val="18"/>
                <w:szCs w:val="18"/>
                <w:lang w:val="en-US" w:eastAsia="zh-CN"/>
              </w:rPr>
            </w:pPr>
            <w:ins w:id="327" w:author="Wangzhou (Standard &amp; Patent and Pre-Research Dept)" w:date="2021-04-01T22:46: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430BA514" w14:textId="77777777" w:rsidR="00A24DF1" w:rsidRPr="008D4056" w:rsidRDefault="00A24DF1" w:rsidP="00016058">
            <w:pPr>
              <w:spacing w:after="0"/>
              <w:jc w:val="center"/>
              <w:rPr>
                <w:ins w:id="328" w:author="Wangzhou (Standard &amp; Patent and Pre-Research Dept)" w:date="2021-04-01T22:46:00Z"/>
                <w:rFonts w:ascii="Arial" w:hAnsi="Arial" w:cs="Arial"/>
                <w:sz w:val="18"/>
                <w:szCs w:val="18"/>
                <w:lang w:val="en-US" w:eastAsia="zh-CN"/>
              </w:rPr>
            </w:pPr>
            <w:ins w:id="329" w:author="Wangzhou (Standard &amp; Patent and Pre-Research Dept)" w:date="2021-04-01T22:46: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30C8D9FE" w14:textId="77777777" w:rsidR="00A24DF1" w:rsidRPr="008D4056" w:rsidRDefault="00A24DF1" w:rsidP="00016058">
            <w:pPr>
              <w:spacing w:after="0"/>
              <w:jc w:val="center"/>
              <w:rPr>
                <w:ins w:id="330" w:author="Wangzhou (Standard &amp; Patent and Pre-Research Dept)" w:date="2021-04-01T22:46:00Z"/>
                <w:rFonts w:ascii="Arial" w:hAnsi="Arial" w:cs="Arial"/>
                <w:sz w:val="18"/>
                <w:szCs w:val="18"/>
                <w:lang w:val="en-US" w:eastAsia="zh-CN"/>
              </w:rPr>
            </w:pPr>
            <w:ins w:id="331" w:author="Wangzhou (Standard &amp; Patent and Pre-Research Dept)" w:date="2021-04-01T22:46:00Z">
              <w:r w:rsidRPr="00A973C0">
                <w:rPr>
                  <w:rFonts w:ascii="Arial" w:hAnsi="Arial" w:cs="Arial"/>
                  <w:sz w:val="18"/>
                  <w:szCs w:val="18"/>
                  <w:lang w:val="en-US" w:eastAsia="ko-KR"/>
                </w:rPr>
                <w:t>6270</w:t>
              </w:r>
            </w:ins>
          </w:p>
        </w:tc>
      </w:tr>
      <w:tr w:rsidR="00A24DF1" w:rsidRPr="008D4056" w14:paraId="5A424A51" w14:textId="77777777" w:rsidTr="00016058">
        <w:trPr>
          <w:trHeight w:val="285"/>
          <w:ins w:id="332"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25DBE6" w14:textId="77777777" w:rsidR="00A24DF1" w:rsidRPr="008D4056" w:rsidRDefault="00A24DF1" w:rsidP="00016058">
            <w:pPr>
              <w:spacing w:after="0"/>
              <w:rPr>
                <w:ins w:id="333" w:author="Wangzhou (Standard &amp; Patent and Pre-Research Dept)" w:date="2021-04-01T22:46:00Z"/>
                <w:rFonts w:ascii="Arial" w:hAnsi="Arial" w:cs="Arial"/>
                <w:sz w:val="18"/>
                <w:szCs w:val="18"/>
                <w:lang w:val="en-US" w:eastAsia="zh-CN"/>
              </w:rPr>
            </w:pPr>
            <w:ins w:id="334" w:author="Wangzhou (Standard &amp; Patent and Pre-Research Dept)" w:date="2021-04-01T22:4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B71B11D" w14:textId="77777777" w:rsidR="00A24DF1" w:rsidRPr="008D4056" w:rsidRDefault="00A24DF1" w:rsidP="00016058">
            <w:pPr>
              <w:spacing w:after="0"/>
              <w:jc w:val="center"/>
              <w:rPr>
                <w:ins w:id="335" w:author="Wangzhou (Standard &amp; Patent and Pre-Research Dept)" w:date="2021-04-01T22:46:00Z"/>
                <w:rFonts w:ascii="Arial" w:hAnsi="Arial" w:cs="Arial"/>
                <w:sz w:val="18"/>
                <w:szCs w:val="18"/>
                <w:lang w:val="en-US" w:eastAsia="zh-CN"/>
              </w:rPr>
            </w:pPr>
            <w:ins w:id="336" w:author="Wangzhou (Standard &amp; Patent and Pre-Research Dept)" w:date="2021-04-01T22:46: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13A485F9" w14:textId="77777777" w:rsidR="00A24DF1" w:rsidRPr="008D4056" w:rsidRDefault="00A24DF1" w:rsidP="00016058">
            <w:pPr>
              <w:spacing w:after="0"/>
              <w:jc w:val="center"/>
              <w:rPr>
                <w:ins w:id="337" w:author="Wangzhou (Standard &amp; Patent and Pre-Research Dept)" w:date="2021-04-01T22:46:00Z"/>
                <w:rFonts w:ascii="Arial" w:hAnsi="Arial" w:cs="Arial"/>
                <w:sz w:val="18"/>
                <w:szCs w:val="18"/>
                <w:lang w:val="en-US" w:eastAsia="zh-CN"/>
              </w:rPr>
            </w:pPr>
            <w:ins w:id="338" w:author="Wangzhou (Standard &amp; Patent and Pre-Research Dept)" w:date="2021-04-01T22:46: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29B44C2B" w14:textId="77777777" w:rsidR="00A24DF1" w:rsidRPr="008D4056" w:rsidRDefault="00A24DF1" w:rsidP="00016058">
            <w:pPr>
              <w:spacing w:after="0"/>
              <w:jc w:val="center"/>
              <w:rPr>
                <w:ins w:id="339" w:author="Wangzhou (Standard &amp; Patent and Pre-Research Dept)" w:date="2021-04-01T22:46:00Z"/>
                <w:rFonts w:ascii="Arial" w:hAnsi="Arial" w:cs="Arial"/>
                <w:sz w:val="18"/>
                <w:szCs w:val="18"/>
                <w:lang w:val="en-US" w:eastAsia="zh-CN"/>
              </w:rPr>
            </w:pPr>
            <w:ins w:id="340" w:author="Wangzhou (Standard &amp; Patent and Pre-Research Dept)" w:date="2021-04-01T22:46: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04DAD5A2" w14:textId="77777777" w:rsidR="00A24DF1" w:rsidRPr="008D4056" w:rsidRDefault="00A24DF1" w:rsidP="00016058">
            <w:pPr>
              <w:spacing w:after="0"/>
              <w:jc w:val="center"/>
              <w:rPr>
                <w:ins w:id="341" w:author="Wangzhou (Standard &amp; Patent and Pre-Research Dept)" w:date="2021-04-01T22:46:00Z"/>
                <w:rFonts w:ascii="Arial" w:hAnsi="Arial" w:cs="Arial"/>
                <w:sz w:val="18"/>
                <w:szCs w:val="18"/>
                <w:lang w:val="en-US" w:eastAsia="zh-CN"/>
              </w:rPr>
            </w:pPr>
            <w:ins w:id="342" w:author="Wangzhou (Standard &amp; Patent and Pre-Research Dept)" w:date="2021-04-01T22:46:00Z">
              <w:r w:rsidRPr="00A973C0">
                <w:rPr>
                  <w:rFonts w:ascii="Arial" w:hAnsi="Arial" w:cs="Arial"/>
                  <w:sz w:val="18"/>
                  <w:szCs w:val="18"/>
                  <w:lang w:val="en-US" w:eastAsia="ko-KR"/>
                </w:rPr>
                <w:t>|2*fx_high + 2*fy_high|</w:t>
              </w:r>
            </w:ins>
          </w:p>
        </w:tc>
      </w:tr>
      <w:tr w:rsidR="00A24DF1" w:rsidRPr="008D4056" w14:paraId="25BFD064" w14:textId="77777777" w:rsidTr="00016058">
        <w:trPr>
          <w:trHeight w:val="645"/>
          <w:ins w:id="343"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C29F48C" w14:textId="77777777" w:rsidR="00A24DF1" w:rsidRPr="008D4056" w:rsidRDefault="00A24DF1" w:rsidP="00016058">
            <w:pPr>
              <w:spacing w:after="0"/>
              <w:rPr>
                <w:ins w:id="344" w:author="Wangzhou (Standard &amp; Patent and Pre-Research Dept)" w:date="2021-04-01T22:46:00Z"/>
                <w:rFonts w:ascii="Arial" w:hAnsi="Arial" w:cs="Arial"/>
                <w:sz w:val="18"/>
                <w:szCs w:val="18"/>
                <w:lang w:val="en-US" w:eastAsia="zh-CN"/>
              </w:rPr>
            </w:pPr>
            <w:ins w:id="345"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09760A6" w14:textId="77777777" w:rsidR="00A24DF1" w:rsidRPr="008D4056" w:rsidRDefault="00A24DF1" w:rsidP="00016058">
            <w:pPr>
              <w:spacing w:after="0"/>
              <w:jc w:val="center"/>
              <w:rPr>
                <w:ins w:id="346" w:author="Wangzhou (Standard &amp; Patent and Pre-Research Dept)" w:date="2021-04-01T22:46:00Z"/>
                <w:rFonts w:ascii="Arial" w:hAnsi="Arial" w:cs="Arial"/>
                <w:sz w:val="18"/>
                <w:szCs w:val="18"/>
                <w:lang w:val="en-US" w:eastAsia="zh-CN"/>
              </w:rPr>
            </w:pPr>
            <w:ins w:id="347" w:author="Wangzhou (Standard &amp; Patent and Pre-Research Dept)" w:date="2021-04-01T22:46: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3A638637" w14:textId="77777777" w:rsidR="00A24DF1" w:rsidRPr="008D4056" w:rsidRDefault="00A24DF1" w:rsidP="00016058">
            <w:pPr>
              <w:spacing w:after="0"/>
              <w:jc w:val="center"/>
              <w:rPr>
                <w:ins w:id="348" w:author="Wangzhou (Standard &amp; Patent and Pre-Research Dept)" w:date="2021-04-01T22:46:00Z"/>
                <w:rFonts w:ascii="Arial" w:hAnsi="Arial" w:cs="Arial"/>
                <w:sz w:val="18"/>
                <w:szCs w:val="18"/>
                <w:lang w:val="en-US" w:eastAsia="zh-CN"/>
              </w:rPr>
            </w:pPr>
            <w:ins w:id="349" w:author="Wangzhou (Standard &amp; Patent and Pre-Research Dept)" w:date="2021-04-01T22:46: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1720B184" w14:textId="77777777" w:rsidR="00A24DF1" w:rsidRPr="008D4056" w:rsidRDefault="00A24DF1" w:rsidP="00016058">
            <w:pPr>
              <w:spacing w:after="0"/>
              <w:jc w:val="center"/>
              <w:rPr>
                <w:ins w:id="350" w:author="Wangzhou (Standard &amp; Patent and Pre-Research Dept)" w:date="2021-04-01T22:46:00Z"/>
                <w:rFonts w:ascii="Arial" w:hAnsi="Arial" w:cs="Arial"/>
                <w:sz w:val="18"/>
                <w:szCs w:val="18"/>
                <w:lang w:val="en-US" w:eastAsia="zh-CN"/>
              </w:rPr>
            </w:pPr>
            <w:ins w:id="351" w:author="Wangzhou (Standard &amp; Patent and Pre-Research Dept)" w:date="2021-04-01T22:46: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5C46DE02" w14:textId="77777777" w:rsidR="00A24DF1" w:rsidRPr="008D4056" w:rsidRDefault="00A24DF1" w:rsidP="00016058">
            <w:pPr>
              <w:spacing w:after="0"/>
              <w:jc w:val="center"/>
              <w:rPr>
                <w:ins w:id="352" w:author="Wangzhou (Standard &amp; Patent and Pre-Research Dept)" w:date="2021-04-01T22:46:00Z"/>
                <w:rFonts w:ascii="Arial" w:hAnsi="Arial" w:cs="Arial"/>
                <w:sz w:val="18"/>
                <w:szCs w:val="18"/>
                <w:lang w:val="en-US" w:eastAsia="zh-CN"/>
              </w:rPr>
            </w:pPr>
            <w:ins w:id="353" w:author="Wangzhou (Standard &amp; Patent and Pre-Research Dept)" w:date="2021-04-01T22:46:00Z">
              <w:r w:rsidRPr="00A973C0">
                <w:rPr>
                  <w:rFonts w:ascii="Arial" w:hAnsi="Arial" w:cs="Arial"/>
                  <w:sz w:val="18"/>
                  <w:szCs w:val="18"/>
                  <w:lang w:val="en-US" w:eastAsia="ko-KR"/>
                </w:rPr>
                <w:t>5400</w:t>
              </w:r>
            </w:ins>
          </w:p>
        </w:tc>
      </w:tr>
      <w:tr w:rsidR="00A24DF1" w:rsidRPr="008D4056" w14:paraId="0BF5C65F" w14:textId="77777777" w:rsidTr="00016058">
        <w:trPr>
          <w:trHeight w:val="285"/>
          <w:ins w:id="354"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AA41C0" w14:textId="77777777" w:rsidR="00A24DF1" w:rsidRPr="008D4056" w:rsidRDefault="00A24DF1" w:rsidP="00016058">
            <w:pPr>
              <w:spacing w:after="0"/>
              <w:rPr>
                <w:ins w:id="355" w:author="Wangzhou (Standard &amp; Patent and Pre-Research Dept)" w:date="2021-04-01T22:46:00Z"/>
                <w:rFonts w:ascii="Arial" w:hAnsi="Arial" w:cs="Arial"/>
                <w:sz w:val="18"/>
                <w:szCs w:val="18"/>
                <w:lang w:val="en-US" w:eastAsia="zh-CN"/>
              </w:rPr>
            </w:pPr>
            <w:ins w:id="356" w:author="Wangzhou (Standard &amp; Patent and Pre-Research Dept)" w:date="2021-04-01T22: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0A95026" w14:textId="77777777" w:rsidR="00A24DF1" w:rsidRPr="008D4056" w:rsidRDefault="00A24DF1" w:rsidP="00016058">
            <w:pPr>
              <w:spacing w:after="0"/>
              <w:jc w:val="center"/>
              <w:rPr>
                <w:ins w:id="357" w:author="Wangzhou (Standard &amp; Patent and Pre-Research Dept)" w:date="2021-04-01T22:46:00Z"/>
                <w:rFonts w:ascii="Arial" w:hAnsi="Arial" w:cs="Arial"/>
                <w:sz w:val="18"/>
                <w:szCs w:val="18"/>
                <w:lang w:val="en-US" w:eastAsia="zh-CN"/>
              </w:rPr>
            </w:pPr>
            <w:ins w:id="358" w:author="Wangzhou (Standard &amp; Patent and Pre-Research Dept)" w:date="2021-04-01T22:46: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7A747CC5" w14:textId="77777777" w:rsidR="00A24DF1" w:rsidRPr="008D4056" w:rsidRDefault="00A24DF1" w:rsidP="00016058">
            <w:pPr>
              <w:spacing w:after="0"/>
              <w:jc w:val="center"/>
              <w:rPr>
                <w:ins w:id="359" w:author="Wangzhou (Standard &amp; Patent and Pre-Research Dept)" w:date="2021-04-01T22:46:00Z"/>
                <w:rFonts w:ascii="Arial" w:hAnsi="Arial" w:cs="Arial"/>
                <w:sz w:val="18"/>
                <w:szCs w:val="18"/>
                <w:lang w:val="en-US" w:eastAsia="zh-CN"/>
              </w:rPr>
            </w:pPr>
            <w:ins w:id="360" w:author="Wangzhou (Standard &amp; Patent and Pre-Research Dept)" w:date="2021-04-01T22:46: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1E38FE5" w14:textId="77777777" w:rsidR="00A24DF1" w:rsidRPr="008D4056" w:rsidRDefault="00A24DF1" w:rsidP="00016058">
            <w:pPr>
              <w:spacing w:after="0"/>
              <w:jc w:val="center"/>
              <w:rPr>
                <w:ins w:id="361" w:author="Wangzhou (Standard &amp; Patent and Pre-Research Dept)" w:date="2021-04-01T22:46:00Z"/>
                <w:rFonts w:ascii="Arial" w:hAnsi="Arial" w:cs="Arial"/>
                <w:sz w:val="18"/>
                <w:szCs w:val="18"/>
                <w:lang w:val="en-US" w:eastAsia="zh-CN"/>
              </w:rPr>
            </w:pPr>
            <w:ins w:id="362" w:author="Wangzhou (Standard &amp; Patent and Pre-Research Dept)" w:date="2021-04-01T22:46: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2143302" w14:textId="77777777" w:rsidR="00A24DF1" w:rsidRPr="008D4056" w:rsidRDefault="00A24DF1" w:rsidP="00016058">
            <w:pPr>
              <w:spacing w:after="0"/>
              <w:jc w:val="center"/>
              <w:rPr>
                <w:ins w:id="363" w:author="Wangzhou (Standard &amp; Patent and Pre-Research Dept)" w:date="2021-04-01T22:46:00Z"/>
                <w:rFonts w:ascii="Arial" w:hAnsi="Arial" w:cs="Arial"/>
                <w:sz w:val="18"/>
                <w:szCs w:val="18"/>
                <w:lang w:val="en-US" w:eastAsia="zh-CN"/>
              </w:rPr>
            </w:pPr>
            <w:ins w:id="364" w:author="Wangzhou (Standard &amp; Patent and Pre-Research Dept)" w:date="2021-04-01T22:46:00Z">
              <w:r w:rsidRPr="00A973C0">
                <w:rPr>
                  <w:rFonts w:ascii="Arial" w:hAnsi="Arial" w:cs="Arial"/>
                  <w:sz w:val="18"/>
                  <w:szCs w:val="18"/>
                  <w:lang w:val="en-US" w:eastAsia="ko-KR"/>
                </w:rPr>
                <w:t>|fy_high – 4*fx_low|</w:t>
              </w:r>
            </w:ins>
          </w:p>
        </w:tc>
      </w:tr>
      <w:tr w:rsidR="00A24DF1" w:rsidRPr="008D4056" w14:paraId="676B247D" w14:textId="77777777" w:rsidTr="00016058">
        <w:trPr>
          <w:trHeight w:val="780"/>
          <w:ins w:id="365"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EC7DAB0" w14:textId="77777777" w:rsidR="00A24DF1" w:rsidRPr="008D4056" w:rsidRDefault="00A24DF1" w:rsidP="00016058">
            <w:pPr>
              <w:spacing w:after="0"/>
              <w:rPr>
                <w:ins w:id="366" w:author="Wangzhou (Standard &amp; Patent and Pre-Research Dept)" w:date="2021-04-01T22:46:00Z"/>
                <w:rFonts w:ascii="Arial" w:hAnsi="Arial" w:cs="Arial"/>
                <w:sz w:val="18"/>
                <w:szCs w:val="18"/>
                <w:lang w:val="en-US" w:eastAsia="zh-CN"/>
              </w:rPr>
            </w:pPr>
            <w:ins w:id="367"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41D8A47" w14:textId="77777777" w:rsidR="00A24DF1" w:rsidRPr="008D4056" w:rsidRDefault="00A24DF1" w:rsidP="00016058">
            <w:pPr>
              <w:spacing w:after="0"/>
              <w:jc w:val="center"/>
              <w:rPr>
                <w:ins w:id="368" w:author="Wangzhou (Standard &amp; Patent and Pre-Research Dept)" w:date="2021-04-01T22:46:00Z"/>
                <w:rFonts w:ascii="Arial" w:hAnsi="Arial" w:cs="Arial"/>
                <w:sz w:val="18"/>
                <w:szCs w:val="18"/>
                <w:lang w:val="en-US" w:eastAsia="zh-CN"/>
              </w:rPr>
            </w:pPr>
            <w:ins w:id="369" w:author="Wangzhou (Standard &amp; Patent and Pre-Research Dept)" w:date="2021-04-01T22:46: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7C4E6E7A" w14:textId="77777777" w:rsidR="00A24DF1" w:rsidRPr="008D4056" w:rsidRDefault="00A24DF1" w:rsidP="00016058">
            <w:pPr>
              <w:spacing w:after="0"/>
              <w:jc w:val="center"/>
              <w:rPr>
                <w:ins w:id="370" w:author="Wangzhou (Standard &amp; Patent and Pre-Research Dept)" w:date="2021-04-01T22:46:00Z"/>
                <w:rFonts w:ascii="Arial" w:hAnsi="Arial" w:cs="Arial"/>
                <w:sz w:val="18"/>
                <w:szCs w:val="18"/>
                <w:lang w:val="en-US" w:eastAsia="zh-CN"/>
              </w:rPr>
            </w:pPr>
            <w:ins w:id="371" w:author="Wangzhou (Standard &amp; Patent and Pre-Research Dept)" w:date="2021-04-01T22:46: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67F1305C" w14:textId="77777777" w:rsidR="00A24DF1" w:rsidRPr="008D4056" w:rsidRDefault="00A24DF1" w:rsidP="00016058">
            <w:pPr>
              <w:spacing w:after="0"/>
              <w:jc w:val="center"/>
              <w:rPr>
                <w:ins w:id="372" w:author="Wangzhou (Standard &amp; Patent and Pre-Research Dept)" w:date="2021-04-01T22:46:00Z"/>
                <w:rFonts w:ascii="Arial" w:hAnsi="Arial" w:cs="Arial"/>
                <w:sz w:val="18"/>
                <w:szCs w:val="18"/>
                <w:lang w:val="en-US" w:eastAsia="zh-CN"/>
              </w:rPr>
            </w:pPr>
            <w:ins w:id="373" w:author="Wangzhou (Standard &amp; Patent and Pre-Research Dept)" w:date="2021-04-01T22:46: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2AD924F2" w14:textId="77777777" w:rsidR="00A24DF1" w:rsidRPr="008D4056" w:rsidRDefault="00A24DF1" w:rsidP="00016058">
            <w:pPr>
              <w:spacing w:after="0"/>
              <w:jc w:val="center"/>
              <w:rPr>
                <w:ins w:id="374" w:author="Wangzhou (Standard &amp; Patent and Pre-Research Dept)" w:date="2021-04-01T22:46:00Z"/>
                <w:rFonts w:ascii="Arial" w:hAnsi="Arial" w:cs="Arial"/>
                <w:sz w:val="18"/>
                <w:szCs w:val="18"/>
                <w:lang w:val="en-US" w:eastAsia="zh-CN"/>
              </w:rPr>
            </w:pPr>
            <w:ins w:id="375" w:author="Wangzhou (Standard &amp; Patent and Pre-Research Dept)" w:date="2021-04-01T22:46:00Z">
              <w:r w:rsidRPr="00A973C0">
                <w:rPr>
                  <w:rFonts w:ascii="Arial" w:hAnsi="Arial" w:cs="Arial"/>
                  <w:sz w:val="18"/>
                  <w:szCs w:val="18"/>
                  <w:lang w:val="en-US" w:eastAsia="ko-KR"/>
                </w:rPr>
                <w:t>1735</w:t>
              </w:r>
            </w:ins>
          </w:p>
        </w:tc>
      </w:tr>
      <w:tr w:rsidR="00A24DF1" w:rsidRPr="008D4056" w14:paraId="69A3D8C1" w14:textId="77777777" w:rsidTr="00016058">
        <w:trPr>
          <w:trHeight w:val="285"/>
          <w:ins w:id="376"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463C1AE" w14:textId="77777777" w:rsidR="00A24DF1" w:rsidRPr="008D4056" w:rsidRDefault="00A24DF1" w:rsidP="00016058">
            <w:pPr>
              <w:spacing w:after="0"/>
              <w:rPr>
                <w:ins w:id="377" w:author="Wangzhou (Standard &amp; Patent and Pre-Research Dept)" w:date="2021-04-01T22:46:00Z"/>
                <w:rFonts w:ascii="Arial" w:hAnsi="Arial" w:cs="Arial"/>
                <w:sz w:val="18"/>
                <w:szCs w:val="18"/>
                <w:lang w:val="en-US" w:eastAsia="zh-CN"/>
              </w:rPr>
            </w:pPr>
            <w:ins w:id="378" w:author="Wangzhou (Standard &amp; Patent and Pre-Research Dept)" w:date="2021-04-01T22: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209E3C3" w14:textId="77777777" w:rsidR="00A24DF1" w:rsidRPr="008D4056" w:rsidRDefault="00A24DF1" w:rsidP="00016058">
            <w:pPr>
              <w:spacing w:after="0"/>
              <w:jc w:val="center"/>
              <w:rPr>
                <w:ins w:id="379" w:author="Wangzhou (Standard &amp; Patent and Pre-Research Dept)" w:date="2021-04-01T22:46:00Z"/>
                <w:rFonts w:ascii="Arial" w:hAnsi="Arial" w:cs="Arial"/>
                <w:sz w:val="18"/>
                <w:szCs w:val="18"/>
                <w:lang w:val="en-US" w:eastAsia="zh-CN"/>
              </w:rPr>
            </w:pPr>
            <w:ins w:id="380" w:author="Wangzhou (Standard &amp; Patent and Pre-Research Dept)" w:date="2021-04-01T22:46: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6073887A" w14:textId="77777777" w:rsidR="00A24DF1" w:rsidRPr="008D4056" w:rsidRDefault="00A24DF1" w:rsidP="00016058">
            <w:pPr>
              <w:spacing w:after="0"/>
              <w:jc w:val="center"/>
              <w:rPr>
                <w:ins w:id="381" w:author="Wangzhou (Standard &amp; Patent and Pre-Research Dept)" w:date="2021-04-01T22:46:00Z"/>
                <w:rFonts w:ascii="Arial" w:hAnsi="Arial" w:cs="Arial"/>
                <w:sz w:val="18"/>
                <w:szCs w:val="18"/>
                <w:lang w:val="en-US" w:eastAsia="zh-CN"/>
              </w:rPr>
            </w:pPr>
            <w:ins w:id="382" w:author="Wangzhou (Standard &amp; Patent and Pre-Research Dept)" w:date="2021-04-01T22:46: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B47ABF4" w14:textId="77777777" w:rsidR="00A24DF1" w:rsidRPr="008D4056" w:rsidRDefault="00A24DF1" w:rsidP="00016058">
            <w:pPr>
              <w:spacing w:after="0"/>
              <w:jc w:val="center"/>
              <w:rPr>
                <w:ins w:id="383" w:author="Wangzhou (Standard &amp; Patent and Pre-Research Dept)" w:date="2021-04-01T22:46:00Z"/>
                <w:rFonts w:ascii="Arial" w:hAnsi="Arial" w:cs="Arial"/>
                <w:sz w:val="18"/>
                <w:szCs w:val="18"/>
                <w:lang w:val="en-US" w:eastAsia="zh-CN"/>
              </w:rPr>
            </w:pPr>
            <w:ins w:id="384" w:author="Wangzhou (Standard &amp; Patent and Pre-Research Dept)" w:date="2021-04-01T22:46: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79C7E3E" w14:textId="77777777" w:rsidR="00A24DF1" w:rsidRPr="008D4056" w:rsidRDefault="00A24DF1" w:rsidP="00016058">
            <w:pPr>
              <w:spacing w:after="0"/>
              <w:jc w:val="center"/>
              <w:rPr>
                <w:ins w:id="385" w:author="Wangzhou (Standard &amp; Patent and Pre-Research Dept)" w:date="2021-04-01T22:46:00Z"/>
                <w:rFonts w:ascii="Arial" w:hAnsi="Arial" w:cs="Arial"/>
                <w:sz w:val="18"/>
                <w:szCs w:val="18"/>
                <w:lang w:val="en-US" w:eastAsia="zh-CN"/>
              </w:rPr>
            </w:pPr>
            <w:ins w:id="386" w:author="Wangzhou (Standard &amp; Patent and Pre-Research Dept)" w:date="2021-04-01T22:46:00Z">
              <w:r w:rsidRPr="00A973C0">
                <w:rPr>
                  <w:rFonts w:ascii="Arial" w:hAnsi="Arial" w:cs="Arial"/>
                  <w:sz w:val="18"/>
                  <w:szCs w:val="18"/>
                  <w:lang w:val="en-US" w:eastAsia="ko-KR"/>
                </w:rPr>
                <w:t>|fy_high + 4*fx_high|</w:t>
              </w:r>
            </w:ins>
          </w:p>
        </w:tc>
      </w:tr>
      <w:tr w:rsidR="00A24DF1" w:rsidRPr="008D4056" w14:paraId="0D85171C" w14:textId="77777777" w:rsidTr="00016058">
        <w:trPr>
          <w:trHeight w:val="780"/>
          <w:ins w:id="387"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BF41D9" w14:textId="77777777" w:rsidR="00A24DF1" w:rsidRPr="008D4056" w:rsidRDefault="00A24DF1" w:rsidP="00016058">
            <w:pPr>
              <w:spacing w:after="0"/>
              <w:rPr>
                <w:ins w:id="388" w:author="Wangzhou (Standard &amp; Patent and Pre-Research Dept)" w:date="2021-04-01T22:46:00Z"/>
                <w:rFonts w:ascii="Arial" w:hAnsi="Arial" w:cs="Arial"/>
                <w:sz w:val="18"/>
                <w:szCs w:val="18"/>
                <w:lang w:val="en-US" w:eastAsia="zh-CN"/>
              </w:rPr>
            </w:pPr>
            <w:ins w:id="389"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D4E0497" w14:textId="77777777" w:rsidR="00A24DF1" w:rsidRPr="008D4056" w:rsidRDefault="00A24DF1" w:rsidP="00016058">
            <w:pPr>
              <w:spacing w:after="0"/>
              <w:jc w:val="center"/>
              <w:rPr>
                <w:ins w:id="390" w:author="Wangzhou (Standard &amp; Patent and Pre-Research Dept)" w:date="2021-04-01T22:46:00Z"/>
                <w:rFonts w:ascii="Arial" w:hAnsi="Arial" w:cs="Arial"/>
                <w:sz w:val="18"/>
                <w:szCs w:val="18"/>
                <w:lang w:val="en-US" w:eastAsia="zh-CN"/>
              </w:rPr>
            </w:pPr>
            <w:ins w:id="391" w:author="Wangzhou (Standard &amp; Patent and Pre-Research Dept)" w:date="2021-04-01T22:46: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7512D7C3" w14:textId="77777777" w:rsidR="00A24DF1" w:rsidRPr="008D4056" w:rsidRDefault="00A24DF1" w:rsidP="00016058">
            <w:pPr>
              <w:spacing w:after="0"/>
              <w:jc w:val="center"/>
              <w:rPr>
                <w:ins w:id="392" w:author="Wangzhou (Standard &amp; Patent and Pre-Research Dept)" w:date="2021-04-01T22:46:00Z"/>
                <w:rFonts w:ascii="Arial" w:hAnsi="Arial" w:cs="Arial"/>
                <w:sz w:val="18"/>
                <w:szCs w:val="18"/>
                <w:lang w:val="en-US" w:eastAsia="zh-CN"/>
              </w:rPr>
            </w:pPr>
            <w:ins w:id="393" w:author="Wangzhou (Standard &amp; Patent and Pre-Research Dept)" w:date="2021-04-01T22:46: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6EEC5BE8" w14:textId="77777777" w:rsidR="00A24DF1" w:rsidRPr="008D4056" w:rsidRDefault="00A24DF1" w:rsidP="00016058">
            <w:pPr>
              <w:spacing w:after="0"/>
              <w:jc w:val="center"/>
              <w:rPr>
                <w:ins w:id="394" w:author="Wangzhou (Standard &amp; Patent and Pre-Research Dept)" w:date="2021-04-01T22:46:00Z"/>
                <w:rFonts w:ascii="Arial" w:hAnsi="Arial" w:cs="Arial"/>
                <w:sz w:val="18"/>
                <w:szCs w:val="18"/>
                <w:lang w:val="en-US" w:eastAsia="zh-CN"/>
              </w:rPr>
            </w:pPr>
            <w:ins w:id="395" w:author="Wangzhou (Standard &amp; Patent and Pre-Research Dept)" w:date="2021-04-01T22:46: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7C8ECE16" w14:textId="77777777" w:rsidR="00A24DF1" w:rsidRPr="008D4056" w:rsidRDefault="00A24DF1" w:rsidP="00016058">
            <w:pPr>
              <w:spacing w:after="0"/>
              <w:jc w:val="center"/>
              <w:rPr>
                <w:ins w:id="396" w:author="Wangzhou (Standard &amp; Patent and Pre-Research Dept)" w:date="2021-04-01T22:46:00Z"/>
                <w:rFonts w:ascii="Arial" w:hAnsi="Arial" w:cs="Arial"/>
                <w:sz w:val="18"/>
                <w:szCs w:val="18"/>
                <w:lang w:val="en-US" w:eastAsia="zh-CN"/>
              </w:rPr>
            </w:pPr>
            <w:ins w:id="397" w:author="Wangzhou (Standard &amp; Patent and Pre-Research Dept)" w:date="2021-04-01T22:46:00Z">
              <w:r w:rsidRPr="00A973C0">
                <w:rPr>
                  <w:rFonts w:ascii="Arial" w:hAnsi="Arial" w:cs="Arial"/>
                  <w:sz w:val="18"/>
                  <w:szCs w:val="18"/>
                  <w:lang w:val="en-US" w:eastAsia="ko-KR"/>
                </w:rPr>
                <w:t>5445</w:t>
              </w:r>
            </w:ins>
          </w:p>
        </w:tc>
      </w:tr>
      <w:tr w:rsidR="00A24DF1" w:rsidRPr="008D4056" w14:paraId="54439511" w14:textId="77777777" w:rsidTr="00016058">
        <w:trPr>
          <w:trHeight w:val="285"/>
          <w:ins w:id="398"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D43D0D" w14:textId="77777777" w:rsidR="00A24DF1" w:rsidRPr="008D4056" w:rsidRDefault="00A24DF1" w:rsidP="00016058">
            <w:pPr>
              <w:spacing w:after="0"/>
              <w:rPr>
                <w:ins w:id="399" w:author="Wangzhou (Standard &amp; Patent and Pre-Research Dept)" w:date="2021-04-01T22:46:00Z"/>
                <w:rFonts w:ascii="Arial" w:hAnsi="Arial" w:cs="Arial"/>
                <w:sz w:val="18"/>
                <w:szCs w:val="18"/>
                <w:lang w:val="en-US" w:eastAsia="zh-CN"/>
              </w:rPr>
            </w:pPr>
            <w:ins w:id="400" w:author="Wangzhou (Standard &amp; Patent and Pre-Research Dept)" w:date="2021-04-01T22: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A36F82E" w14:textId="77777777" w:rsidR="00A24DF1" w:rsidRPr="008D4056" w:rsidRDefault="00A24DF1" w:rsidP="00016058">
            <w:pPr>
              <w:spacing w:after="0"/>
              <w:jc w:val="center"/>
              <w:rPr>
                <w:ins w:id="401" w:author="Wangzhou (Standard &amp; Patent and Pre-Research Dept)" w:date="2021-04-01T22:46:00Z"/>
                <w:rFonts w:ascii="Arial" w:hAnsi="Arial" w:cs="Arial"/>
                <w:sz w:val="18"/>
                <w:szCs w:val="18"/>
                <w:lang w:val="en-US" w:eastAsia="zh-CN"/>
              </w:rPr>
            </w:pPr>
            <w:ins w:id="402" w:author="Wangzhou (Standard &amp; Patent and Pre-Research Dept)" w:date="2021-04-01T22:46: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9DC0276" w14:textId="77777777" w:rsidR="00A24DF1" w:rsidRPr="008D4056" w:rsidRDefault="00A24DF1" w:rsidP="00016058">
            <w:pPr>
              <w:spacing w:after="0"/>
              <w:jc w:val="center"/>
              <w:rPr>
                <w:ins w:id="403" w:author="Wangzhou (Standard &amp; Patent and Pre-Research Dept)" w:date="2021-04-01T22:46:00Z"/>
                <w:rFonts w:ascii="Arial" w:hAnsi="Arial" w:cs="Arial"/>
                <w:sz w:val="18"/>
                <w:szCs w:val="18"/>
                <w:lang w:val="en-US" w:eastAsia="zh-CN"/>
              </w:rPr>
            </w:pPr>
            <w:ins w:id="404" w:author="Wangzhou (Standard &amp; Patent and Pre-Research Dept)" w:date="2021-04-01T22:46: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857252E" w14:textId="77777777" w:rsidR="00A24DF1" w:rsidRPr="008D4056" w:rsidRDefault="00A24DF1" w:rsidP="00016058">
            <w:pPr>
              <w:spacing w:after="0"/>
              <w:jc w:val="center"/>
              <w:rPr>
                <w:ins w:id="405" w:author="Wangzhou (Standard &amp; Patent and Pre-Research Dept)" w:date="2021-04-01T22:46:00Z"/>
                <w:rFonts w:ascii="Arial" w:hAnsi="Arial" w:cs="Arial"/>
                <w:sz w:val="18"/>
                <w:szCs w:val="18"/>
                <w:lang w:val="en-US" w:eastAsia="zh-CN"/>
              </w:rPr>
            </w:pPr>
            <w:ins w:id="406" w:author="Wangzhou (Standard &amp; Patent and Pre-Research Dept)" w:date="2021-04-01T22:46: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23A5E61" w14:textId="77777777" w:rsidR="00A24DF1" w:rsidRPr="008D4056" w:rsidRDefault="00A24DF1" w:rsidP="00016058">
            <w:pPr>
              <w:spacing w:after="0"/>
              <w:jc w:val="center"/>
              <w:rPr>
                <w:ins w:id="407" w:author="Wangzhou (Standard &amp; Patent and Pre-Research Dept)" w:date="2021-04-01T22:46:00Z"/>
                <w:rFonts w:ascii="Arial" w:hAnsi="Arial" w:cs="Arial"/>
                <w:sz w:val="18"/>
                <w:szCs w:val="18"/>
                <w:lang w:val="en-US" w:eastAsia="zh-CN"/>
              </w:rPr>
            </w:pPr>
            <w:ins w:id="408" w:author="Wangzhou (Standard &amp; Patent and Pre-Research Dept)" w:date="2021-04-01T22:46:00Z">
              <w:r w:rsidRPr="00A973C0">
                <w:rPr>
                  <w:rFonts w:ascii="Arial" w:hAnsi="Arial" w:cs="Arial"/>
                  <w:sz w:val="18"/>
                  <w:szCs w:val="18"/>
                  <w:lang w:val="en-US" w:eastAsia="ko-KR"/>
                </w:rPr>
                <w:t>|2*fy_high – 3*fx_low|</w:t>
              </w:r>
            </w:ins>
          </w:p>
        </w:tc>
      </w:tr>
      <w:tr w:rsidR="00A24DF1" w:rsidRPr="008D4056" w14:paraId="5A27C3E9" w14:textId="77777777" w:rsidTr="00016058">
        <w:trPr>
          <w:trHeight w:val="675"/>
          <w:ins w:id="409"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FBA813F" w14:textId="77777777" w:rsidR="00A24DF1" w:rsidRPr="008D4056" w:rsidRDefault="00A24DF1" w:rsidP="00016058">
            <w:pPr>
              <w:spacing w:after="0"/>
              <w:rPr>
                <w:ins w:id="410" w:author="Wangzhou (Standard &amp; Patent and Pre-Research Dept)" w:date="2021-04-01T22:46:00Z"/>
                <w:rFonts w:ascii="Arial" w:hAnsi="Arial" w:cs="Arial"/>
                <w:sz w:val="18"/>
                <w:szCs w:val="18"/>
                <w:lang w:val="en-US" w:eastAsia="zh-CN"/>
              </w:rPr>
            </w:pPr>
            <w:ins w:id="411" w:author="Wangzhou (Standard &amp; Patent and Pre-Research Dept)" w:date="2021-04-01T22:4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0FD2015" w14:textId="77777777" w:rsidR="00A24DF1" w:rsidRPr="008D4056" w:rsidRDefault="00A24DF1" w:rsidP="00016058">
            <w:pPr>
              <w:spacing w:after="0"/>
              <w:jc w:val="center"/>
              <w:rPr>
                <w:ins w:id="412" w:author="Wangzhou (Standard &amp; Patent and Pre-Research Dept)" w:date="2021-04-01T22:46:00Z"/>
                <w:rFonts w:ascii="Arial" w:hAnsi="Arial" w:cs="Arial"/>
                <w:sz w:val="18"/>
                <w:szCs w:val="18"/>
                <w:lang w:val="en-US" w:eastAsia="zh-CN"/>
              </w:rPr>
            </w:pPr>
            <w:ins w:id="413" w:author="Wangzhou (Standard &amp; Patent and Pre-Research Dept)" w:date="2021-04-01T22:46: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39C4A96F" w14:textId="77777777" w:rsidR="00A24DF1" w:rsidRPr="008D4056" w:rsidRDefault="00A24DF1" w:rsidP="00016058">
            <w:pPr>
              <w:spacing w:after="0"/>
              <w:jc w:val="center"/>
              <w:rPr>
                <w:ins w:id="414" w:author="Wangzhou (Standard &amp; Patent and Pre-Research Dept)" w:date="2021-04-01T22:46:00Z"/>
                <w:rFonts w:ascii="Arial" w:hAnsi="Arial" w:cs="Arial"/>
                <w:sz w:val="18"/>
                <w:szCs w:val="18"/>
                <w:lang w:val="en-US" w:eastAsia="zh-CN"/>
              </w:rPr>
            </w:pPr>
            <w:ins w:id="415" w:author="Wangzhou (Standard &amp; Patent and Pre-Research Dept)" w:date="2021-04-01T22:46: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48A4DF11" w14:textId="77777777" w:rsidR="00A24DF1" w:rsidRPr="008D4056" w:rsidRDefault="00A24DF1" w:rsidP="00016058">
            <w:pPr>
              <w:spacing w:after="0"/>
              <w:jc w:val="center"/>
              <w:rPr>
                <w:ins w:id="416" w:author="Wangzhou (Standard &amp; Patent and Pre-Research Dept)" w:date="2021-04-01T22:46:00Z"/>
                <w:rFonts w:ascii="Arial" w:hAnsi="Arial" w:cs="Arial"/>
                <w:sz w:val="18"/>
                <w:szCs w:val="18"/>
                <w:lang w:val="en-US" w:eastAsia="zh-CN"/>
              </w:rPr>
            </w:pPr>
            <w:ins w:id="417" w:author="Wangzhou (Standard &amp; Patent and Pre-Research Dept)" w:date="2021-04-01T22:46: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780E5D8C" w14:textId="77777777" w:rsidR="00A24DF1" w:rsidRPr="008D4056" w:rsidRDefault="00A24DF1" w:rsidP="00016058">
            <w:pPr>
              <w:spacing w:after="0"/>
              <w:jc w:val="center"/>
              <w:rPr>
                <w:ins w:id="418" w:author="Wangzhou (Standard &amp; Patent and Pre-Research Dept)" w:date="2021-04-01T22:46:00Z"/>
                <w:rFonts w:ascii="Arial" w:hAnsi="Arial" w:cs="Arial"/>
                <w:sz w:val="18"/>
                <w:szCs w:val="18"/>
                <w:lang w:val="en-US" w:eastAsia="zh-CN"/>
              </w:rPr>
            </w:pPr>
            <w:ins w:id="419" w:author="Wangzhou (Standard &amp; Patent and Pre-Research Dept)" w:date="2021-04-01T22:46:00Z">
              <w:r w:rsidRPr="00A973C0">
                <w:rPr>
                  <w:rFonts w:ascii="Arial" w:hAnsi="Arial" w:cs="Arial"/>
                  <w:sz w:val="18"/>
                  <w:szCs w:val="18"/>
                  <w:lang w:val="en-US" w:eastAsia="ko-KR"/>
                </w:rPr>
                <w:t>930</w:t>
              </w:r>
            </w:ins>
          </w:p>
        </w:tc>
      </w:tr>
      <w:tr w:rsidR="00A24DF1" w:rsidRPr="008D4056" w14:paraId="3794B026" w14:textId="77777777" w:rsidTr="00016058">
        <w:trPr>
          <w:trHeight w:val="285"/>
          <w:ins w:id="420" w:author="Wangzhou (Standard &amp; Patent and Pre-Research Dept)" w:date="2021-04-01T22:46: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93ABD1" w14:textId="77777777" w:rsidR="00A24DF1" w:rsidRPr="008D4056" w:rsidRDefault="00A24DF1" w:rsidP="00016058">
            <w:pPr>
              <w:spacing w:after="0"/>
              <w:rPr>
                <w:ins w:id="421" w:author="Wangzhou (Standard &amp; Patent and Pre-Research Dept)" w:date="2021-04-01T22:46:00Z"/>
                <w:rFonts w:ascii="Arial" w:hAnsi="Arial" w:cs="Arial"/>
                <w:sz w:val="18"/>
                <w:szCs w:val="18"/>
                <w:lang w:val="en-US" w:eastAsia="zh-CN"/>
              </w:rPr>
            </w:pPr>
            <w:ins w:id="422" w:author="Wangzhou (Standard &amp; Patent and Pre-Research Dept)" w:date="2021-04-01T22:4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6335987" w14:textId="77777777" w:rsidR="00A24DF1" w:rsidRPr="008D4056" w:rsidRDefault="00A24DF1" w:rsidP="00016058">
            <w:pPr>
              <w:spacing w:after="0"/>
              <w:jc w:val="center"/>
              <w:rPr>
                <w:ins w:id="423" w:author="Wangzhou (Standard &amp; Patent and Pre-Research Dept)" w:date="2021-04-01T22:46:00Z"/>
                <w:rFonts w:ascii="Arial" w:hAnsi="Arial" w:cs="Arial"/>
                <w:sz w:val="18"/>
                <w:szCs w:val="18"/>
                <w:lang w:val="en-US" w:eastAsia="zh-CN"/>
              </w:rPr>
            </w:pPr>
            <w:ins w:id="424" w:author="Wangzhou (Standard &amp; Patent and Pre-Research Dept)" w:date="2021-04-01T22:46: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6AFE5965" w14:textId="77777777" w:rsidR="00A24DF1" w:rsidRPr="008D4056" w:rsidRDefault="00A24DF1" w:rsidP="00016058">
            <w:pPr>
              <w:spacing w:after="0"/>
              <w:jc w:val="center"/>
              <w:rPr>
                <w:ins w:id="425" w:author="Wangzhou (Standard &amp; Patent and Pre-Research Dept)" w:date="2021-04-01T22:46:00Z"/>
                <w:rFonts w:ascii="Arial" w:hAnsi="Arial" w:cs="Arial"/>
                <w:sz w:val="18"/>
                <w:szCs w:val="18"/>
                <w:lang w:val="en-US" w:eastAsia="zh-CN"/>
              </w:rPr>
            </w:pPr>
            <w:ins w:id="426" w:author="Wangzhou (Standard &amp; Patent and Pre-Research Dept)" w:date="2021-04-01T22:46: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AB8713A" w14:textId="77777777" w:rsidR="00A24DF1" w:rsidRPr="008D4056" w:rsidRDefault="00A24DF1" w:rsidP="00016058">
            <w:pPr>
              <w:spacing w:after="0"/>
              <w:jc w:val="center"/>
              <w:rPr>
                <w:ins w:id="427" w:author="Wangzhou (Standard &amp; Patent and Pre-Research Dept)" w:date="2021-04-01T22:46:00Z"/>
                <w:rFonts w:ascii="Arial" w:hAnsi="Arial" w:cs="Arial"/>
                <w:sz w:val="18"/>
                <w:szCs w:val="18"/>
                <w:lang w:val="en-US" w:eastAsia="zh-CN"/>
              </w:rPr>
            </w:pPr>
            <w:ins w:id="428" w:author="Wangzhou (Standard &amp; Patent and Pre-Research Dept)" w:date="2021-04-01T22:46: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0DC8986" w14:textId="77777777" w:rsidR="00A24DF1" w:rsidRPr="008D4056" w:rsidRDefault="00A24DF1" w:rsidP="00016058">
            <w:pPr>
              <w:spacing w:after="0"/>
              <w:jc w:val="center"/>
              <w:rPr>
                <w:ins w:id="429" w:author="Wangzhou (Standard &amp; Patent and Pre-Research Dept)" w:date="2021-04-01T22:46:00Z"/>
                <w:rFonts w:ascii="Arial" w:hAnsi="Arial" w:cs="Arial"/>
                <w:sz w:val="18"/>
                <w:szCs w:val="18"/>
                <w:lang w:val="en-US" w:eastAsia="zh-CN"/>
              </w:rPr>
            </w:pPr>
            <w:ins w:id="430" w:author="Wangzhou (Standard &amp; Patent and Pre-Research Dept)" w:date="2021-04-01T22:46:00Z">
              <w:r w:rsidRPr="00A973C0">
                <w:rPr>
                  <w:rFonts w:ascii="Arial" w:hAnsi="Arial" w:cs="Arial"/>
                  <w:sz w:val="18"/>
                  <w:szCs w:val="18"/>
                  <w:lang w:val="en-US" w:eastAsia="ko-KR"/>
                </w:rPr>
                <w:t>|2*fy_high + 3*fx_high|</w:t>
              </w:r>
            </w:ins>
          </w:p>
        </w:tc>
      </w:tr>
      <w:tr w:rsidR="00A24DF1" w:rsidRPr="008D4056" w14:paraId="08A7D949" w14:textId="77777777" w:rsidTr="00016058">
        <w:trPr>
          <w:trHeight w:val="780"/>
          <w:ins w:id="431" w:author="Wangzhou (Standard &amp; Patent and Pre-Research Dept)" w:date="2021-04-01T22:4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E366CCE" w14:textId="77777777" w:rsidR="00A24DF1" w:rsidRPr="008D4056" w:rsidRDefault="00A24DF1" w:rsidP="00016058">
            <w:pPr>
              <w:spacing w:after="0"/>
              <w:rPr>
                <w:ins w:id="432" w:author="Wangzhou (Standard &amp; Patent and Pre-Research Dept)" w:date="2021-04-01T22:46:00Z"/>
                <w:rFonts w:ascii="Arial" w:hAnsi="Arial" w:cs="Arial"/>
                <w:sz w:val="18"/>
                <w:szCs w:val="18"/>
                <w:lang w:val="en-US" w:eastAsia="zh-CN"/>
              </w:rPr>
            </w:pPr>
            <w:ins w:id="433" w:author="Wangzhou (Standard &amp; Patent and Pre-Research Dept)" w:date="2021-04-01T22:46: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8F91438" w14:textId="77777777" w:rsidR="00A24DF1" w:rsidRPr="008D4056" w:rsidRDefault="00A24DF1" w:rsidP="00016058">
            <w:pPr>
              <w:spacing w:after="0"/>
              <w:jc w:val="center"/>
              <w:rPr>
                <w:ins w:id="434" w:author="Wangzhou (Standard &amp; Patent and Pre-Research Dept)" w:date="2021-04-01T22:46:00Z"/>
                <w:rFonts w:ascii="Arial" w:hAnsi="Arial" w:cs="Arial"/>
                <w:sz w:val="18"/>
                <w:szCs w:val="18"/>
                <w:lang w:val="en-US" w:eastAsia="zh-CN"/>
              </w:rPr>
            </w:pPr>
            <w:ins w:id="435" w:author="Wangzhou (Standard &amp; Patent and Pre-Research Dept)" w:date="2021-04-01T22:46: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36898C13" w14:textId="77777777" w:rsidR="00A24DF1" w:rsidRPr="008D4056" w:rsidRDefault="00A24DF1" w:rsidP="00016058">
            <w:pPr>
              <w:spacing w:after="0"/>
              <w:jc w:val="center"/>
              <w:rPr>
                <w:ins w:id="436" w:author="Wangzhou (Standard &amp; Patent and Pre-Research Dept)" w:date="2021-04-01T22:46:00Z"/>
                <w:rFonts w:ascii="Arial" w:hAnsi="Arial" w:cs="Arial"/>
                <w:sz w:val="18"/>
                <w:szCs w:val="18"/>
                <w:lang w:val="en-US" w:eastAsia="zh-CN"/>
              </w:rPr>
            </w:pPr>
            <w:ins w:id="437" w:author="Wangzhou (Standard &amp; Patent and Pre-Research Dept)" w:date="2021-04-01T22:46: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55CF85AD" w14:textId="77777777" w:rsidR="00A24DF1" w:rsidRPr="008D4056" w:rsidRDefault="00A24DF1" w:rsidP="00016058">
            <w:pPr>
              <w:spacing w:after="0"/>
              <w:jc w:val="center"/>
              <w:rPr>
                <w:ins w:id="438" w:author="Wangzhou (Standard &amp; Patent and Pre-Research Dept)" w:date="2021-04-01T22:46:00Z"/>
                <w:rFonts w:ascii="Arial" w:hAnsi="Arial" w:cs="Arial"/>
                <w:sz w:val="18"/>
                <w:szCs w:val="18"/>
                <w:lang w:val="en-US" w:eastAsia="zh-CN"/>
              </w:rPr>
            </w:pPr>
            <w:ins w:id="439" w:author="Wangzhou (Standard &amp; Patent and Pre-Research Dept)" w:date="2021-04-01T22:46: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15481059" w14:textId="77777777" w:rsidR="00A24DF1" w:rsidRPr="008D4056" w:rsidRDefault="00A24DF1" w:rsidP="00016058">
            <w:pPr>
              <w:spacing w:after="0"/>
              <w:jc w:val="center"/>
              <w:rPr>
                <w:ins w:id="440" w:author="Wangzhou (Standard &amp; Patent and Pre-Research Dept)" w:date="2021-04-01T22:46:00Z"/>
                <w:rFonts w:ascii="Arial" w:hAnsi="Arial" w:cs="Arial"/>
                <w:sz w:val="18"/>
                <w:szCs w:val="18"/>
                <w:lang w:val="en-US" w:eastAsia="zh-CN"/>
              </w:rPr>
            </w:pPr>
            <w:ins w:id="441" w:author="Wangzhou (Standard &amp; Patent and Pre-Research Dept)" w:date="2021-04-01T22:46:00Z">
              <w:r w:rsidRPr="00A973C0">
                <w:rPr>
                  <w:rFonts w:ascii="Arial" w:hAnsi="Arial" w:cs="Arial"/>
                  <w:sz w:val="18"/>
                  <w:szCs w:val="18"/>
                  <w:lang w:val="en-US" w:eastAsia="ko-KR"/>
                </w:rPr>
                <w:t>6315</w:t>
              </w:r>
            </w:ins>
          </w:p>
        </w:tc>
      </w:tr>
    </w:tbl>
    <w:p w14:paraId="2A478CC7" w14:textId="77777777" w:rsidR="00A24DF1" w:rsidRDefault="00A24DF1" w:rsidP="00A24DF1">
      <w:pPr>
        <w:rPr>
          <w:ins w:id="442" w:author="Wangzhou (Standard &amp; Patent and Pre-Research Dept)" w:date="2021-04-01T22:46:00Z"/>
        </w:rPr>
      </w:pPr>
    </w:p>
    <w:p w14:paraId="15F07E2B" w14:textId="77777777" w:rsidR="00A24DF1" w:rsidRDefault="00A24DF1" w:rsidP="00A24DF1">
      <w:pPr>
        <w:rPr>
          <w:ins w:id="443" w:author="Wangzhou (Standard &amp; Patent and Pre-Research Dept)" w:date="2021-04-01T22:46:00Z"/>
          <w:rFonts w:eastAsia="MS Mincho"/>
          <w:i/>
          <w:color w:val="0000FF"/>
          <w:lang w:val="en-US" w:eastAsia="ja-JP"/>
        </w:rPr>
      </w:pPr>
      <w:ins w:id="444" w:author="Wangzhou (Standard &amp; Patent and Pre-Research Dept)" w:date="2021-04-01T22:46:00Z">
        <w:r>
          <w:rPr>
            <w:lang w:val="en-US"/>
          </w:rPr>
          <w:t xml:space="preserve">Based on Table </w:t>
        </w:r>
        <w:r>
          <w:rPr>
            <w:lang w:val="en-US" w:eastAsia="ja-JP"/>
          </w:rPr>
          <w:t>7.X</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14:paraId="46250339" w14:textId="77777777" w:rsidR="00A24DF1" w:rsidRDefault="00A24DF1" w:rsidP="00A24DF1">
      <w:pPr>
        <w:rPr>
          <w:ins w:id="445" w:author="Wangzhou (Standard &amp; Patent and Pre-Research Dept)" w:date="2021-04-01T22:46:00Z"/>
          <w:rFonts w:eastAsia="MS Mincho"/>
          <w:i/>
          <w:color w:val="0000FF"/>
          <w:lang w:val="en-US" w:eastAsia="ja-JP"/>
        </w:rPr>
      </w:pPr>
      <w:ins w:id="446" w:author="Wangzhou (Standard &amp; Patent and Pre-Research Dept)" w:date="2021-04-01T22:46:00Z">
        <w:r>
          <w:rPr>
            <w:lang w:val="en-US" w:eastAsia="ja-JP"/>
          </w:rPr>
          <w:t xml:space="preserve"> </w:t>
        </w:r>
      </w:ins>
    </w:p>
    <w:p w14:paraId="14F9861D" w14:textId="77777777" w:rsidR="00A24DF1" w:rsidRDefault="00A24DF1" w:rsidP="00A24DF1">
      <w:pPr>
        <w:pStyle w:val="40"/>
        <w:ind w:left="864" w:hanging="864"/>
        <w:rPr>
          <w:ins w:id="447" w:author="Wangzhou (Standard &amp; Patent and Pre-Research Dept)" w:date="2021-04-01T22:46:00Z"/>
          <w:lang w:val="en-US"/>
        </w:rPr>
      </w:pPr>
      <w:bookmarkStart w:id="448" w:name="_Toc46227213"/>
      <w:bookmarkStart w:id="449" w:name="_Toc46226933"/>
      <w:bookmarkStart w:id="450" w:name="_Toc42535402"/>
      <w:bookmarkStart w:id="451" w:name="_Toc42519371"/>
      <w:bookmarkStart w:id="452" w:name="_Toc19093002"/>
      <w:bookmarkStart w:id="453" w:name="_Toc9535573"/>
      <w:bookmarkStart w:id="454" w:name="_Toc533081878"/>
      <w:bookmarkStart w:id="455" w:name="_Toc496637844"/>
      <w:ins w:id="456" w:author="Wangzhou (Standard &amp; Patent and Pre-Research Dept)" w:date="2021-04-01T22:46: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48"/>
        <w:bookmarkEnd w:id="449"/>
        <w:bookmarkEnd w:id="450"/>
        <w:bookmarkEnd w:id="451"/>
        <w:bookmarkEnd w:id="452"/>
        <w:bookmarkEnd w:id="453"/>
        <w:bookmarkEnd w:id="454"/>
        <w:bookmarkEnd w:id="455"/>
      </w:ins>
    </w:p>
    <w:p w14:paraId="439AC94C" w14:textId="77777777" w:rsidR="00A24DF1" w:rsidRPr="00A973C0" w:rsidRDefault="00A24DF1" w:rsidP="00A24DF1">
      <w:pPr>
        <w:pStyle w:val="Guidance"/>
        <w:rPr>
          <w:ins w:id="457" w:author="Wangzhou (Standard &amp; Patent and Pre-Research Dept)" w:date="2021-04-01T22:46:00Z"/>
          <w:rFonts w:eastAsia="Malgun Gothic"/>
          <w:i w:val="0"/>
          <w:color w:val="auto"/>
          <w:lang w:eastAsia="ko-KR"/>
        </w:rPr>
      </w:pPr>
      <w:ins w:id="458" w:author="Wangzhou (Standard &amp; Patent and Pre-Research Dept)" w:date="2021-04-01T22:46:00Z">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ins>
    </w:p>
    <w:p w14:paraId="24293C62" w14:textId="77777777" w:rsidR="00A24DF1" w:rsidRPr="009E49EB" w:rsidRDefault="00A24DF1" w:rsidP="00A24DF1">
      <w:pPr>
        <w:rPr>
          <w:ins w:id="459" w:author="Wangzhou (Standard &amp; Patent and Pre-Research Dept)" w:date="2021-04-01T22:46:00Z"/>
          <w:lang w:val="x-none" w:eastAsia="ja-JP"/>
        </w:rPr>
      </w:pPr>
    </w:p>
    <w:p w14:paraId="5CFE31EC" w14:textId="77777777" w:rsidR="00A24DF1" w:rsidRDefault="00A24DF1" w:rsidP="00A24DF1">
      <w:pPr>
        <w:pStyle w:val="40"/>
        <w:ind w:left="864" w:hanging="864"/>
        <w:rPr>
          <w:ins w:id="460" w:author="Wangzhou (Standard &amp; Patent and Pre-Research Dept)" w:date="2021-04-01T22:46:00Z"/>
          <w:lang w:val="en-US"/>
        </w:rPr>
      </w:pPr>
      <w:bookmarkStart w:id="461" w:name="_Toc46227214"/>
      <w:bookmarkStart w:id="462" w:name="_Toc46226934"/>
      <w:bookmarkStart w:id="463" w:name="_Toc42535403"/>
      <w:bookmarkStart w:id="464" w:name="_Toc42519372"/>
      <w:bookmarkStart w:id="465" w:name="_Toc19093003"/>
      <w:bookmarkStart w:id="466" w:name="_Toc9535574"/>
      <w:bookmarkStart w:id="467" w:name="_Toc533081879"/>
      <w:bookmarkStart w:id="468" w:name="_Toc496637845"/>
      <w:ins w:id="469" w:author="Wangzhou (Standard &amp; Patent and Pre-Research Dept)" w:date="2021-04-01T22:46:00Z">
        <w:r>
          <w:rPr>
            <w:lang w:val="en-US" w:eastAsia="ja-JP"/>
          </w:rPr>
          <w:t>7.X</w:t>
        </w:r>
        <w:r>
          <w:rPr>
            <w:lang w:val="en-US"/>
          </w:rPr>
          <w:t>.1.</w:t>
        </w:r>
        <w:r>
          <w:rPr>
            <w:lang w:val="en-US" w:eastAsia="ja-JP"/>
          </w:rPr>
          <w:t>4</w:t>
        </w:r>
        <w:r>
          <w:rPr>
            <w:lang w:val="en-US"/>
          </w:rPr>
          <w:tab/>
          <w:t>∆TIB and ∆RIB values</w:t>
        </w:r>
        <w:bookmarkEnd w:id="461"/>
        <w:bookmarkEnd w:id="462"/>
        <w:bookmarkEnd w:id="463"/>
        <w:bookmarkEnd w:id="464"/>
        <w:bookmarkEnd w:id="465"/>
        <w:bookmarkEnd w:id="466"/>
        <w:bookmarkEnd w:id="467"/>
        <w:bookmarkEnd w:id="468"/>
      </w:ins>
    </w:p>
    <w:p w14:paraId="10593196" w14:textId="1ECE1F07" w:rsidR="00A24DF1" w:rsidRPr="008638C8" w:rsidRDefault="00A24DF1" w:rsidP="00A24DF1">
      <w:pPr>
        <w:pStyle w:val="5"/>
        <w:rPr>
          <w:lang w:val="en-US" w:eastAsia="zh-CN"/>
        </w:rPr>
      </w:pPr>
      <w:ins w:id="470" w:author="Wangzhou (Standard &amp; Patent and Pre-Research Dept)" w:date="2021-04-01T22:46:00Z">
        <w:r w:rsidRPr="00FF11EB">
          <w:rPr>
            <w:rFonts w:cs="Arial"/>
            <w:lang w:eastAsia="ja-JP"/>
          </w:rPr>
          <w:t>The same requirements of lower order combination which are specified in TS36.101 can be applied.</w:t>
        </w:r>
      </w:ins>
    </w:p>
    <w:p w14:paraId="5546456C" w14:textId="316FCCC8" w:rsidR="006A0A38" w:rsidRPr="008638C8" w:rsidRDefault="006A0A38" w:rsidP="006A0A38">
      <w:pPr>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E0173" w14:textId="77777777" w:rsidR="00161BD7" w:rsidRDefault="00161BD7">
      <w:r>
        <w:separator/>
      </w:r>
    </w:p>
  </w:endnote>
  <w:endnote w:type="continuationSeparator" w:id="0">
    <w:p w14:paraId="4BAC2F89" w14:textId="77777777" w:rsidR="00161BD7" w:rsidRDefault="00161BD7">
      <w:r>
        <w:continuationSeparator/>
      </w:r>
    </w:p>
  </w:endnote>
  <w:endnote w:type="continuationNotice" w:id="1">
    <w:p w14:paraId="069F3E8D" w14:textId="77777777" w:rsidR="00161BD7" w:rsidRDefault="00161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446CE" w14:textId="77777777" w:rsidR="00161BD7" w:rsidRDefault="00161BD7">
      <w:r>
        <w:separator/>
      </w:r>
    </w:p>
  </w:footnote>
  <w:footnote w:type="continuationSeparator" w:id="0">
    <w:p w14:paraId="1B6DD500" w14:textId="77777777" w:rsidR="00161BD7" w:rsidRDefault="00161BD7">
      <w:r>
        <w:continuationSeparator/>
      </w:r>
    </w:p>
  </w:footnote>
  <w:footnote w:type="continuationNotice" w:id="1">
    <w:p w14:paraId="5F4F1583" w14:textId="77777777" w:rsidR="00161BD7" w:rsidRDefault="00161B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A1F"/>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1BD7"/>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03BEA"/>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0A38"/>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1E71"/>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76A75"/>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4DF1"/>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67667"/>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24643"/>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0FBF"/>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A64DF-F964-4DA9-AB07-83741B6B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627</Words>
  <Characters>3574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51</cp:revision>
  <dcterms:created xsi:type="dcterms:W3CDTF">2021-03-29T10:02:00Z</dcterms:created>
  <dcterms:modified xsi:type="dcterms:W3CDTF">2021-04-02T08:22:00Z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